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26A8" w14:textId="77777777" w:rsidR="005D1E61" w:rsidRPr="00780F37" w:rsidRDefault="005D1E61" w:rsidP="005D1E61">
      <w:pPr>
        <w:jc w:val="center"/>
        <w:rPr>
          <w:rFonts w:asciiTheme="minorHAnsi" w:hAnsiTheme="minorHAnsi"/>
          <w:sz w:val="28"/>
          <w:szCs w:val="22"/>
        </w:rPr>
      </w:pPr>
    </w:p>
    <w:tbl>
      <w:tblPr>
        <w:tblStyle w:val="TableGrid"/>
        <w:tblpPr w:leftFromText="180" w:rightFromText="180" w:vertAnchor="text" w:horzAnchor="page" w:tblpX="850" w:tblpY="228"/>
        <w:tblW w:w="10628" w:type="dxa"/>
        <w:tblLook w:val="04A0" w:firstRow="1" w:lastRow="0" w:firstColumn="1" w:lastColumn="0" w:noHBand="0" w:noVBand="1"/>
      </w:tblPr>
      <w:tblGrid>
        <w:gridCol w:w="663"/>
        <w:gridCol w:w="8954"/>
        <w:gridCol w:w="329"/>
        <w:gridCol w:w="338"/>
        <w:gridCol w:w="344"/>
      </w:tblGrid>
      <w:tr w:rsidR="00155074" w:rsidRPr="005D1E61" w14:paraId="1EF80B37" w14:textId="77777777" w:rsidTr="00D56FCB">
        <w:trPr>
          <w:cantSplit/>
          <w:trHeight w:val="275"/>
        </w:trPr>
        <w:tc>
          <w:tcPr>
            <w:tcW w:w="10628" w:type="dxa"/>
            <w:gridSpan w:val="5"/>
            <w:noWrap/>
            <w:hideMark/>
          </w:tcPr>
          <w:p w14:paraId="1B4AC86F" w14:textId="68C9E558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AQA TRILOGY </w:t>
            </w:r>
            <w:bookmarkEnd w:id="0"/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Chemistry (8464) from 2016 Topics 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6 The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rate and extent of chemical change</w:t>
            </w:r>
          </w:p>
        </w:tc>
      </w:tr>
      <w:tr w:rsidR="00155074" w:rsidRPr="005D1E61" w14:paraId="7744BCE9" w14:textId="77777777" w:rsidTr="00D56FCB">
        <w:trPr>
          <w:cantSplit/>
          <w:trHeight w:val="144"/>
        </w:trPr>
        <w:tc>
          <w:tcPr>
            <w:tcW w:w="663" w:type="dxa"/>
            <w:hideMark/>
          </w:tcPr>
          <w:p w14:paraId="2CD2FBFF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954" w:type="dxa"/>
            <w:noWrap/>
            <w:hideMark/>
          </w:tcPr>
          <w:p w14:paraId="351A3643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49A06CE6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2A7E951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52B40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55074" w:rsidRPr="005D1E61" w14:paraId="260D357E" w14:textId="77777777" w:rsidTr="00D56FCB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23102B76" w14:textId="02DD0E3C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.6.1 Rate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reaction</w:t>
            </w:r>
          </w:p>
        </w:tc>
        <w:tc>
          <w:tcPr>
            <w:tcW w:w="8954" w:type="dxa"/>
            <w:hideMark/>
          </w:tcPr>
          <w:p w14:paraId="3E60083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Calculate the rate of a chemical reaction over time, using either the quantity of reactant used or the quantity of product formed, measured in g/s, cm</w:t>
            </w:r>
            <w:r w:rsidRPr="005D1E6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>/s or mol/s</w:t>
            </w:r>
          </w:p>
        </w:tc>
        <w:tc>
          <w:tcPr>
            <w:tcW w:w="329" w:type="dxa"/>
            <w:noWrap/>
            <w:hideMark/>
          </w:tcPr>
          <w:p w14:paraId="0528D2B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29A0E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0ED4F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26649F67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63C9DEF0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27A97E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graphs showing the quantity of product formed or reactant used up against time and use the tangent to the graph as a measure of the rate of reaction</w:t>
            </w:r>
          </w:p>
        </w:tc>
        <w:tc>
          <w:tcPr>
            <w:tcW w:w="329" w:type="dxa"/>
            <w:noWrap/>
            <w:hideMark/>
          </w:tcPr>
          <w:p w14:paraId="4423007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DD4C26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318FC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0F6367" w14:textId="77777777" w:rsidTr="00145385">
        <w:trPr>
          <w:cantSplit/>
          <w:trHeight w:val="144"/>
        </w:trPr>
        <w:tc>
          <w:tcPr>
            <w:tcW w:w="663" w:type="dxa"/>
            <w:vMerge/>
            <w:hideMark/>
          </w:tcPr>
          <w:p w14:paraId="7D440669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000000" w:themeFill="text1"/>
          </w:tcPr>
          <w:p w14:paraId="35B6DBBD" w14:textId="1072DDAC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000000" w:themeFill="text1"/>
            <w:noWrap/>
          </w:tcPr>
          <w:p w14:paraId="4318A339" w14:textId="27555A38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000000" w:themeFill="text1"/>
            <w:noWrap/>
          </w:tcPr>
          <w:p w14:paraId="233A9913" w14:textId="008FCA6D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000000" w:themeFill="text1"/>
            <w:noWrap/>
          </w:tcPr>
          <w:p w14:paraId="1A0F3FCD" w14:textId="02F4B351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5074" w:rsidRPr="005D1E61" w14:paraId="5B2061E7" w14:textId="77777777" w:rsidTr="00037EC8">
        <w:trPr>
          <w:cantSplit/>
          <w:trHeight w:val="518"/>
        </w:trPr>
        <w:tc>
          <w:tcPr>
            <w:tcW w:w="663" w:type="dxa"/>
            <w:vMerge/>
            <w:hideMark/>
          </w:tcPr>
          <w:p w14:paraId="27654E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7486DCD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how different factors affect the rate of a chemical reaction, including the concentration, pressure, surface area, temperature and presence of catalysts</w:t>
            </w:r>
          </w:p>
        </w:tc>
        <w:tc>
          <w:tcPr>
            <w:tcW w:w="329" w:type="dxa"/>
            <w:noWrap/>
            <w:hideMark/>
          </w:tcPr>
          <w:p w14:paraId="74D225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CFD33E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8BCB95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45B7286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0458C672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CC1A9A0" w14:textId="2F69ED71" w:rsidR="00155074" w:rsidRPr="005D1E61" w:rsidRDefault="00037EC8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11</w:t>
            </w:r>
            <w:r w:rsidR="00155074"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155074"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investigate how changes in concentration affect the rates of reactions by a method involving measuring the volume of a gas produced, change in colour or turbidity</w:t>
            </w:r>
          </w:p>
        </w:tc>
        <w:tc>
          <w:tcPr>
            <w:tcW w:w="329" w:type="dxa"/>
            <w:noWrap/>
            <w:hideMark/>
          </w:tcPr>
          <w:p w14:paraId="0C95516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60433E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007A2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1913044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234573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3A72492C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Use collision theory to explain changes in the rate of reaction, including discussing activation energy</w:t>
            </w:r>
          </w:p>
        </w:tc>
        <w:tc>
          <w:tcPr>
            <w:tcW w:w="329" w:type="dxa"/>
            <w:noWrap/>
            <w:hideMark/>
          </w:tcPr>
          <w:p w14:paraId="4D6DFAB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F38479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1FA1D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AF20A92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79F5752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89C017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role of a catalyst in a chemical reaction and state that enzymes are catalysts in biological systems</w:t>
            </w:r>
          </w:p>
        </w:tc>
        <w:tc>
          <w:tcPr>
            <w:tcW w:w="329" w:type="dxa"/>
            <w:noWrap/>
            <w:hideMark/>
          </w:tcPr>
          <w:p w14:paraId="73F19B0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5697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3B888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913E65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428C6738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F60A39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reaction profiles for catalysed reactions</w:t>
            </w:r>
          </w:p>
        </w:tc>
        <w:tc>
          <w:tcPr>
            <w:tcW w:w="329" w:type="dxa"/>
            <w:noWrap/>
            <w:hideMark/>
          </w:tcPr>
          <w:p w14:paraId="596FAB7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C110FF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9EC25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CBD38A8" w14:textId="77777777" w:rsidTr="00D56FCB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1D137F89" w14:textId="2179709D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.6.2 Reversible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reactions and dynamic equilibrium</w:t>
            </w:r>
          </w:p>
        </w:tc>
        <w:tc>
          <w:tcPr>
            <w:tcW w:w="8954" w:type="dxa"/>
            <w:hideMark/>
          </w:tcPr>
          <w:p w14:paraId="1010724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what a reversible reaction is, including how the direction can be changed and represent it using symbols: A + B </w:t>
            </w:r>
            <w:r w:rsidRPr="005D1E61">
              <w:rPr>
                <w:rFonts w:ascii="MS Mincho" w:eastAsia="MS Mincho" w:hAnsi="MS Mincho" w:cs="MS Mincho"/>
                <w:sz w:val="20"/>
                <w:szCs w:val="20"/>
              </w:rPr>
              <w:t>⇌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 + D</w:t>
            </w:r>
          </w:p>
        </w:tc>
        <w:tc>
          <w:tcPr>
            <w:tcW w:w="329" w:type="dxa"/>
            <w:noWrap/>
            <w:hideMark/>
          </w:tcPr>
          <w:p w14:paraId="61FBE60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B4802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A4F0F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7E972199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5233415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35EECA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that, for reversible reactions, if a reaction is endothermic in one direction, it is exothermic in the other direction</w:t>
            </w:r>
          </w:p>
        </w:tc>
        <w:tc>
          <w:tcPr>
            <w:tcW w:w="329" w:type="dxa"/>
            <w:noWrap/>
            <w:hideMark/>
          </w:tcPr>
          <w:p w14:paraId="3BA8D05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4CF94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20540E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C8D1365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06F0E25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6227217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State of dynamic equilibrium of a reaction as the point when the forward and reverse reactions occur at exactly the same rate</w:t>
            </w:r>
          </w:p>
        </w:tc>
        <w:tc>
          <w:tcPr>
            <w:tcW w:w="329" w:type="dxa"/>
            <w:noWrap/>
            <w:hideMark/>
          </w:tcPr>
          <w:p w14:paraId="123B4BC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D7466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46B8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9F6A982" w14:textId="77777777" w:rsidTr="00145385">
        <w:trPr>
          <w:cantSplit/>
          <w:trHeight w:val="500"/>
        </w:trPr>
        <w:tc>
          <w:tcPr>
            <w:tcW w:w="663" w:type="dxa"/>
            <w:vMerge/>
            <w:hideMark/>
          </w:tcPr>
          <w:p w14:paraId="7B2DFA3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000000" w:themeFill="text1"/>
          </w:tcPr>
          <w:p w14:paraId="2DE5A30B" w14:textId="03419785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000000" w:themeFill="text1"/>
            <w:noWrap/>
          </w:tcPr>
          <w:p w14:paraId="5DACAF57" w14:textId="7EA10B76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000000" w:themeFill="text1"/>
            <w:noWrap/>
          </w:tcPr>
          <w:p w14:paraId="44CF8E59" w14:textId="59D5EAE4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000000" w:themeFill="text1"/>
            <w:noWrap/>
          </w:tcPr>
          <w:p w14:paraId="6994BBD4" w14:textId="7DC06B00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5074" w:rsidRPr="005D1E61" w14:paraId="17D8CBA1" w14:textId="77777777" w:rsidTr="00145385">
        <w:trPr>
          <w:cantSplit/>
          <w:trHeight w:val="617"/>
        </w:trPr>
        <w:tc>
          <w:tcPr>
            <w:tcW w:w="663" w:type="dxa"/>
            <w:vMerge/>
            <w:hideMark/>
          </w:tcPr>
          <w:p w14:paraId="56D18C8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000000" w:themeFill="text1"/>
          </w:tcPr>
          <w:p w14:paraId="40083E7A" w14:textId="702A2C2A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000000" w:themeFill="text1"/>
            <w:noWrap/>
          </w:tcPr>
          <w:p w14:paraId="1751B3B3" w14:textId="031C4FB3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000000" w:themeFill="text1"/>
            <w:noWrap/>
          </w:tcPr>
          <w:p w14:paraId="3467AAA7" w14:textId="7292C1A8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000000" w:themeFill="text1"/>
            <w:noWrap/>
          </w:tcPr>
          <w:p w14:paraId="080A8D3B" w14:textId="065E814B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823EE93" w14:textId="77777777" w:rsidR="00DB0B67" w:rsidRDefault="00DB0B67"/>
    <w:p w14:paraId="24D87726" w14:textId="77777777" w:rsidR="005D1E61" w:rsidRDefault="005D1E61"/>
    <w:p w14:paraId="1F5FBABC" w14:textId="77777777" w:rsidR="005D1E61" w:rsidRDefault="005D1E61">
      <w:r>
        <w:br w:type="page"/>
      </w:r>
    </w:p>
    <w:p w14:paraId="1E0E90D0" w14:textId="77777777" w:rsidR="005D1E61" w:rsidRDefault="005D1E61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5D1E61" w:rsidRPr="005D1E61" w14:paraId="47AC1ABC" w14:textId="77777777" w:rsidTr="003672CD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FD63496" w14:textId="4C3A6579" w:rsidR="005D1E61" w:rsidRPr="005D1E61" w:rsidRDefault="00341F25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5D1E61" w:rsidRPr="005D1E61" w14:paraId="308E1B89" w14:textId="77777777" w:rsidTr="003672CD">
        <w:trPr>
          <w:cantSplit/>
          <w:trHeight w:val="144"/>
        </w:trPr>
        <w:tc>
          <w:tcPr>
            <w:tcW w:w="794" w:type="dxa"/>
            <w:hideMark/>
          </w:tcPr>
          <w:p w14:paraId="308A79A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B6925C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BDBFD2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18C3056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A274BA7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D1E61" w:rsidRPr="005D1E61" w14:paraId="5E8BF3D4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56C336C0" w14:textId="4BA3A584" w:rsidR="005D1E61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.7.1 Carbon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compounds as fuels and feedstock</w:t>
            </w:r>
          </w:p>
        </w:tc>
        <w:tc>
          <w:tcPr>
            <w:tcW w:w="8645" w:type="dxa"/>
            <w:hideMark/>
          </w:tcPr>
          <w:p w14:paraId="1A1857B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32EACE6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4FCBF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42BE5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E54CDD9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A15F40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73F1B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B19E22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06075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54D3F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4350F478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669E84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801D67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598CB2A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AE5EF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7E5A0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00A07A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3BF7A5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3C4E772" w14:textId="3374E041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</w:t>
            </w:r>
            <w:r w:rsidR="00F909F2" w:rsidRPr="005D1E61">
              <w:rPr>
                <w:rFonts w:asciiTheme="minorHAnsi" w:hAnsiTheme="minorHAnsi"/>
                <w:sz w:val="20"/>
                <w:szCs w:val="20"/>
              </w:rPr>
              <w:t>explain how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23EFCEB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1DA153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6C33B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C247D3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BD415F0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25A7F9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34DD90C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091D9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C0A26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A6EA2D3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EE3F78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A9CB6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7920F4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3FDC3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CF0BC2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B689265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169302C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B69F8A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5B75E5E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00CB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82EA7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33E240D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65C50002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19E4C5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40E3192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495A9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0262AA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47D03E3A" w14:textId="77777777" w:rsidR="00DB0B67" w:rsidRDefault="00DB0B67"/>
    <w:p w14:paraId="7753A201" w14:textId="77777777" w:rsidR="00341F25" w:rsidRDefault="00341F25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341F25" w:rsidRPr="005D1E61" w14:paraId="43BC5419" w14:textId="77777777" w:rsidTr="007A2DB1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167C9066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341F25" w:rsidRPr="005D1E61" w14:paraId="793CD120" w14:textId="77777777" w:rsidTr="007A2DB1">
        <w:trPr>
          <w:cantSplit/>
          <w:trHeight w:val="144"/>
        </w:trPr>
        <w:tc>
          <w:tcPr>
            <w:tcW w:w="794" w:type="dxa"/>
            <w:hideMark/>
          </w:tcPr>
          <w:p w14:paraId="2AF32205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C6CD29D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05D89EBD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24E79FF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77AB1475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341F25" w:rsidRPr="005D1E61" w14:paraId="7454BC37" w14:textId="77777777" w:rsidTr="007A2DB1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2D2FA5F2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.7.1 Carbon compounds as fuels and feedstock</w:t>
            </w:r>
          </w:p>
        </w:tc>
        <w:tc>
          <w:tcPr>
            <w:tcW w:w="8645" w:type="dxa"/>
            <w:hideMark/>
          </w:tcPr>
          <w:p w14:paraId="17FE0F5B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089FD2C1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664EE8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91FCEFF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5F9951FC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71C570EE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E8A4A7B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5A581970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D4C5D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B68F03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506ECB4E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17EB2B82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3F0D07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387A9F47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33D412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FF9779E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253EACA8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457A402F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DFD248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explain how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736F9753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B0D393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59131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18BC6CCD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70726532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FA129E5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14D1246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6EB17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F9B6D4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29F60FB1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0FA6C1CD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0B659A56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53DE85F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AC5714E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986F64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7617C8ED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5FC4D443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D0FFBD0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093C1C81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21E2E5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AE4C9A0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3D6D272F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09842915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E28BD35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6BEF650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A03C86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E2B47C5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7DFAEBED" w14:textId="77777777" w:rsidR="00341F25" w:rsidRDefault="00341F25"/>
    <w:p w14:paraId="1E39D7FD" w14:textId="77777777" w:rsidR="00341F25" w:rsidRDefault="00341F25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341F25" w:rsidRPr="005D1E61" w14:paraId="5A0267D7" w14:textId="77777777" w:rsidTr="007A2DB1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C1FC62D" w14:textId="0A8287CB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Crude Oil</w:t>
            </w:r>
          </w:p>
        </w:tc>
      </w:tr>
      <w:tr w:rsidR="00341F25" w:rsidRPr="005D1E61" w14:paraId="307B8E46" w14:textId="77777777" w:rsidTr="007A2DB1">
        <w:trPr>
          <w:cantSplit/>
          <w:trHeight w:val="144"/>
        </w:trPr>
        <w:tc>
          <w:tcPr>
            <w:tcW w:w="794" w:type="dxa"/>
            <w:hideMark/>
          </w:tcPr>
          <w:p w14:paraId="2956857D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774BD2D7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32E4786B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01EC7385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67187634" w14:textId="77777777" w:rsidR="00341F25" w:rsidRPr="005D1E61" w:rsidRDefault="00341F25" w:rsidP="007A2DB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341F25" w:rsidRPr="005D1E61" w14:paraId="0E5F9093" w14:textId="77777777" w:rsidTr="007A2DB1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0F0DD4B2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.7.1 Carbon compounds as fuels and feedstock</w:t>
            </w:r>
          </w:p>
        </w:tc>
        <w:tc>
          <w:tcPr>
            <w:tcW w:w="8645" w:type="dxa"/>
            <w:hideMark/>
          </w:tcPr>
          <w:p w14:paraId="20A56C2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05331CE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4E9037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A35D600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10CEB9B2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033A1153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5B7604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6F5C72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E5426F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F32896C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454A4DF6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65B6A3C0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AB4DE8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77C9E2D1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0F5CD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3699A1E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697B2B58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4E9DA0C5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02D8D9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explain how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3E9CD203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318ADE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4A92EF5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1DE4FAA8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353AAD9B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722D69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7E8F6366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DE54C9E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40B9404F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7241FA92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7470BE58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4432278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3E8E09AB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A15C82D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0AD4521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67A0ADA3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6836AF58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4F1AA00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16136C1D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2274B29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87B2755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41F25" w:rsidRPr="005D1E61" w14:paraId="256C8619" w14:textId="77777777" w:rsidTr="007A2DB1">
        <w:trPr>
          <w:cantSplit/>
          <w:trHeight w:val="144"/>
        </w:trPr>
        <w:tc>
          <w:tcPr>
            <w:tcW w:w="794" w:type="dxa"/>
            <w:vMerge/>
            <w:hideMark/>
          </w:tcPr>
          <w:p w14:paraId="1A323B2E" w14:textId="77777777" w:rsidR="00341F25" w:rsidRPr="005D1E61" w:rsidRDefault="00341F25" w:rsidP="007A2DB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4151BF2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08DDCA4A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FA63546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56A7B4" w14:textId="77777777" w:rsidR="00341F25" w:rsidRPr="005D1E61" w:rsidRDefault="00341F25" w:rsidP="007A2DB1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1AF00021" w14:textId="77777777" w:rsidR="00DB0B67" w:rsidRDefault="00DB0B67">
      <w:r>
        <w:br w:type="page"/>
      </w:r>
    </w:p>
    <w:p w14:paraId="63586ABB" w14:textId="77777777" w:rsidR="00DB0B67" w:rsidRDefault="00DB0B67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B0B67" w:rsidRPr="00DB0B67" w14:paraId="3401EC3F" w14:textId="77777777" w:rsidTr="003672C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CA228BF" w14:textId="6673066C" w:rsidR="00DB0B67" w:rsidRPr="00DB0B67" w:rsidRDefault="00D56FCB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="00354375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 Chemical analysis</w:t>
            </w:r>
          </w:p>
        </w:tc>
      </w:tr>
      <w:tr w:rsidR="00DB0B67" w:rsidRPr="00DB0B67" w14:paraId="1D741BAA" w14:textId="77777777" w:rsidTr="003672C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8D103F4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591840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82D8F6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CA15BB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B081E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5615D95D" w14:textId="77777777" w:rsidTr="003672C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A560AB3" w14:textId="17B10D2E" w:rsidR="00DB0B67" w:rsidRPr="00DB0B67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.8.1 Purity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formulations and chromatograph &amp;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.8.2 ID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gases</w:t>
            </w:r>
          </w:p>
        </w:tc>
        <w:tc>
          <w:tcPr>
            <w:tcW w:w="8060" w:type="dxa"/>
            <w:hideMark/>
          </w:tcPr>
          <w:p w14:paraId="21E52283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6E69B8E1" w14:textId="6C74149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E67FE7" w14:textId="3C47B80F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DC5BDF9" w14:textId="266CECF2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7AF3742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1F40B1CF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FF210B1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54771C82" w14:textId="3BCABD0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88D88A1" w14:textId="6BC3A45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BF8DC9" w14:textId="4B83964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2993BD5B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37E78D4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4923E6BC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0157A380" w14:textId="122946D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A2819E1" w14:textId="549045A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F757EF2" w14:textId="3DCE034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C8B66E6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3D40711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81FDF72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19CBE674" w14:textId="2361415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E54BDA8" w14:textId="6514926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FC9921" w14:textId="6142480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216F35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AF74C37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6C339878" w14:textId="220B570C" w:rsidR="00DB0B67" w:rsidRPr="00DB0B67" w:rsidRDefault="00037EC8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12</w:t>
            </w:r>
            <w:r w:rsidR="00DB0B67"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="00DB0B67"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(inc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14:paraId="126D202B" w14:textId="46D2D624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F77CCBC" w14:textId="216DFE7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F65490" w14:textId="13C8F255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8624065" w14:textId="77777777" w:rsidTr="003672CD">
        <w:trPr>
          <w:trHeight w:val="611"/>
        </w:trPr>
        <w:tc>
          <w:tcPr>
            <w:tcW w:w="807" w:type="dxa"/>
            <w:vMerge/>
            <w:hideMark/>
          </w:tcPr>
          <w:p w14:paraId="558291C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D1F16C0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14:paraId="7CB8719A" w14:textId="1F05501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AEB2771" w14:textId="29DE5873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A54F5B0" w14:textId="51F4024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D463B6" w14:textId="77777777" w:rsidR="00DB0B67" w:rsidRDefault="00DB0B67"/>
    <w:p w14:paraId="7456DFF4" w14:textId="77777777" w:rsidR="00D41BEE" w:rsidRDefault="00D41BEE"/>
    <w:p w14:paraId="43DA890E" w14:textId="77777777" w:rsidR="00D41BEE" w:rsidRDefault="00D41BEE"/>
    <w:p w14:paraId="31C8A9D7" w14:textId="77777777" w:rsidR="00D41BEE" w:rsidRDefault="00D41BEE"/>
    <w:p w14:paraId="7A286914" w14:textId="77777777" w:rsidR="00D41BEE" w:rsidRDefault="00D41BEE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41BEE" w:rsidRPr="00DB0B67" w14:paraId="553788C2" w14:textId="77777777" w:rsidTr="006817A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6716152F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 Chemical analysis</w:t>
            </w:r>
          </w:p>
        </w:tc>
      </w:tr>
      <w:tr w:rsidR="00D41BEE" w:rsidRPr="00DB0B67" w14:paraId="6AB3C1F7" w14:textId="77777777" w:rsidTr="006817A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E866EC4" w14:textId="77777777" w:rsidR="00D41BEE" w:rsidRPr="00DB0B67" w:rsidRDefault="00D41BEE" w:rsidP="006817A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6542B73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1390E0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7A9C0C3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54B515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41BEE" w:rsidRPr="00DB0B67" w14:paraId="5FB9570D" w14:textId="77777777" w:rsidTr="006817A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D250AAF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.8.1 Purity, formulations and chromatograph &amp;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.8.2 ID of gases</w:t>
            </w:r>
          </w:p>
        </w:tc>
        <w:tc>
          <w:tcPr>
            <w:tcW w:w="8060" w:type="dxa"/>
            <w:hideMark/>
          </w:tcPr>
          <w:p w14:paraId="611788E7" w14:textId="77777777" w:rsidR="00D41BEE" w:rsidRPr="00DB0B67" w:rsidRDefault="00D41BEE" w:rsidP="006817A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5EEC01FF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F158C0C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8AA7E3B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1BEE" w:rsidRPr="00DB0B67" w14:paraId="385BCBAA" w14:textId="77777777" w:rsidTr="006817AD">
        <w:trPr>
          <w:trHeight w:val="435"/>
        </w:trPr>
        <w:tc>
          <w:tcPr>
            <w:tcW w:w="807" w:type="dxa"/>
            <w:vMerge/>
            <w:hideMark/>
          </w:tcPr>
          <w:p w14:paraId="644D81B6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C7603DA" w14:textId="77777777" w:rsidR="00D41BEE" w:rsidRPr="00DB0B67" w:rsidRDefault="00D41BEE" w:rsidP="006817A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267E88C8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F52182D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B76670A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1BEE" w:rsidRPr="00DB0B67" w14:paraId="2B76D9CC" w14:textId="77777777" w:rsidTr="006817AD">
        <w:trPr>
          <w:trHeight w:val="435"/>
        </w:trPr>
        <w:tc>
          <w:tcPr>
            <w:tcW w:w="807" w:type="dxa"/>
            <w:vMerge/>
            <w:hideMark/>
          </w:tcPr>
          <w:p w14:paraId="34A11B4A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23A0BA41" w14:textId="77777777" w:rsidR="00D41BEE" w:rsidRPr="00DB0B67" w:rsidRDefault="00D41BEE" w:rsidP="006817A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68161751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289781C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ED1A369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1BEE" w:rsidRPr="00DB0B67" w14:paraId="76C7E701" w14:textId="77777777" w:rsidTr="006817AD">
        <w:trPr>
          <w:trHeight w:val="435"/>
        </w:trPr>
        <w:tc>
          <w:tcPr>
            <w:tcW w:w="807" w:type="dxa"/>
            <w:vMerge/>
            <w:hideMark/>
          </w:tcPr>
          <w:p w14:paraId="098E3B1C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307E460A" w14:textId="77777777" w:rsidR="00D41BEE" w:rsidRPr="00DB0B67" w:rsidRDefault="00D41BEE" w:rsidP="006817A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7751AF31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3BAE889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4777B75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1BEE" w:rsidRPr="00DB0B67" w14:paraId="5B4D4A37" w14:textId="77777777" w:rsidTr="006817AD">
        <w:trPr>
          <w:trHeight w:val="435"/>
        </w:trPr>
        <w:tc>
          <w:tcPr>
            <w:tcW w:w="807" w:type="dxa"/>
            <w:vMerge/>
            <w:hideMark/>
          </w:tcPr>
          <w:p w14:paraId="6DF617B5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4F86ED2" w14:textId="77777777" w:rsidR="00D41BEE" w:rsidRPr="00DB0B67" w:rsidRDefault="00D41BEE" w:rsidP="006817A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12</w:t>
            </w: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(inc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14:paraId="19C02FB4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CF2D5D1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B01B36E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1BEE" w:rsidRPr="00DB0B67" w14:paraId="483161D5" w14:textId="77777777" w:rsidTr="006817AD">
        <w:trPr>
          <w:trHeight w:val="611"/>
        </w:trPr>
        <w:tc>
          <w:tcPr>
            <w:tcW w:w="807" w:type="dxa"/>
            <w:vMerge/>
            <w:hideMark/>
          </w:tcPr>
          <w:p w14:paraId="3F251638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CD22DF3" w14:textId="77777777" w:rsidR="00D41BEE" w:rsidRPr="00DB0B67" w:rsidRDefault="00D41BEE" w:rsidP="006817A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14:paraId="76398151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722E98E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669A12" w14:textId="77777777" w:rsidR="00D41BEE" w:rsidRPr="00DB0B67" w:rsidRDefault="00D41BEE" w:rsidP="006817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3F7A6D5" w14:textId="18B80D4F" w:rsidR="00E52381" w:rsidRDefault="00E52381"/>
    <w:p w14:paraId="67E34904" w14:textId="77777777" w:rsidR="00E52381" w:rsidRDefault="00E52381">
      <w:r>
        <w:br w:type="page"/>
      </w:r>
    </w:p>
    <w:p w14:paraId="74095E37" w14:textId="77777777" w:rsidR="00D56FCB" w:rsidRDefault="00D56FCB"/>
    <w:p w14:paraId="26706276" w14:textId="77777777" w:rsidR="00D56FCB" w:rsidRDefault="00D56FCB"/>
    <w:tbl>
      <w:tblPr>
        <w:tblStyle w:val="TableGrid"/>
        <w:tblW w:w="1045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74"/>
        <w:gridCol w:w="8465"/>
        <w:gridCol w:w="337"/>
        <w:gridCol w:w="337"/>
        <w:gridCol w:w="337"/>
      </w:tblGrid>
      <w:tr w:rsidR="00DB0B67" w:rsidRPr="00DB0B67" w14:paraId="719F40FE" w14:textId="77777777" w:rsidTr="00D56FCB">
        <w:trPr>
          <w:cantSplit/>
          <w:trHeight w:val="278"/>
        </w:trPr>
        <w:tc>
          <w:tcPr>
            <w:tcW w:w="10450" w:type="dxa"/>
            <w:gridSpan w:val="5"/>
            <w:noWrap/>
            <w:hideMark/>
          </w:tcPr>
          <w:p w14:paraId="46316FE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C4.9 Chemistry of the atmosphere</w:t>
            </w:r>
          </w:p>
        </w:tc>
      </w:tr>
      <w:tr w:rsidR="00DB0B67" w:rsidRPr="00DB0B67" w14:paraId="65C4E8EC" w14:textId="77777777" w:rsidTr="00D56FCB">
        <w:trPr>
          <w:cantSplit/>
          <w:trHeight w:val="350"/>
        </w:trPr>
        <w:tc>
          <w:tcPr>
            <w:tcW w:w="974" w:type="dxa"/>
            <w:hideMark/>
          </w:tcPr>
          <w:p w14:paraId="058D3A13" w14:textId="77777777" w:rsidR="00DB0B67" w:rsidRPr="00DB0B67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65" w:type="dxa"/>
            <w:noWrap/>
            <w:hideMark/>
          </w:tcPr>
          <w:p w14:paraId="15F9B0A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6FB215B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B3B715C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02788CF9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01CC2F26" w14:textId="77777777" w:rsidTr="00D56FCB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E2895FB" w14:textId="143591CA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4.9.1 The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composition and evolution of the Earth's atmosphere</w:t>
            </w:r>
          </w:p>
        </w:tc>
        <w:tc>
          <w:tcPr>
            <w:tcW w:w="8465" w:type="dxa"/>
            <w:hideMark/>
          </w:tcPr>
          <w:p w14:paraId="060E8C6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composition of gases in the Earth's atmosphere using percentages, fractions or ratios</w:t>
            </w:r>
          </w:p>
        </w:tc>
        <w:tc>
          <w:tcPr>
            <w:tcW w:w="337" w:type="dxa"/>
            <w:noWrap/>
            <w:vAlign w:val="center"/>
            <w:hideMark/>
          </w:tcPr>
          <w:p w14:paraId="772D63E5" w14:textId="4BE440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5E3A89" w14:textId="0E8A83B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F85470" w14:textId="72EAE6B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FD68168" w14:textId="77777777" w:rsidTr="00D56FCB">
        <w:trPr>
          <w:cantSplit/>
          <w:trHeight w:val="755"/>
        </w:trPr>
        <w:tc>
          <w:tcPr>
            <w:tcW w:w="974" w:type="dxa"/>
            <w:vMerge/>
            <w:hideMark/>
          </w:tcPr>
          <w:p w14:paraId="11396BFF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62F0C90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how early intense volcanic activity may have helped form the early atmosphere and how the oceans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A5D6657" w14:textId="38A26E1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2BEC0C" w14:textId="4A65962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C0B7D66" w14:textId="363E72C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3281A86B" w14:textId="77777777" w:rsidTr="00D56FCB">
        <w:trPr>
          <w:cantSplit/>
          <w:trHeight w:val="548"/>
        </w:trPr>
        <w:tc>
          <w:tcPr>
            <w:tcW w:w="974" w:type="dxa"/>
            <w:vMerge/>
            <w:hideMark/>
          </w:tcPr>
          <w:p w14:paraId="032F33F9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44E98BF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why the levels of carbon dioxide in the atmosphere changes as the oceans were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EAC02B0" w14:textId="14C5BB2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EFF700" w14:textId="00AA450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38568" w14:textId="1F26E04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0B2FFC5" w14:textId="77777777" w:rsidTr="00D56FCB">
        <w:trPr>
          <w:cantSplit/>
          <w:trHeight w:val="692"/>
        </w:trPr>
        <w:tc>
          <w:tcPr>
            <w:tcW w:w="974" w:type="dxa"/>
            <w:vMerge/>
            <w:hideMark/>
          </w:tcPr>
          <w:p w14:paraId="3326EF35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77B3920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the approximate time in Earth's history when algae started producing oxygen and describe the effects of a gradually increasing oxygen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3EF60536" w14:textId="3177E41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32CD64" w14:textId="5F76C7F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E814B" w14:textId="6AE35E3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8F38539" w14:textId="77777777" w:rsidTr="00D56FCB">
        <w:trPr>
          <w:cantSplit/>
          <w:trHeight w:val="413"/>
        </w:trPr>
        <w:tc>
          <w:tcPr>
            <w:tcW w:w="974" w:type="dxa"/>
            <w:vMerge/>
            <w:hideMark/>
          </w:tcPr>
          <w:p w14:paraId="1E0B2D7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DDCF73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the ways that atmospheric carbon dioxide levels decreased</w:t>
            </w:r>
          </w:p>
        </w:tc>
        <w:tc>
          <w:tcPr>
            <w:tcW w:w="337" w:type="dxa"/>
            <w:noWrap/>
            <w:vAlign w:val="center"/>
            <w:hideMark/>
          </w:tcPr>
          <w:p w14:paraId="1105CF68" w14:textId="2FA2143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6F28001" w14:textId="77EF1AB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257B2F" w14:textId="2AE18F7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BB2A91" w14:textId="77777777" w:rsidTr="00D56FCB">
        <w:trPr>
          <w:cantSplit/>
          <w:trHeight w:val="575"/>
        </w:trPr>
        <w:tc>
          <w:tcPr>
            <w:tcW w:w="974" w:type="dxa"/>
            <w:vMerge w:val="restart"/>
            <w:textDirection w:val="btLr"/>
            <w:hideMark/>
          </w:tcPr>
          <w:p w14:paraId="314AE307" w14:textId="74B86EF4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4.9.2 Carbon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dioxide and methane as greenhouse gases</w:t>
            </w:r>
          </w:p>
        </w:tc>
        <w:tc>
          <w:tcPr>
            <w:tcW w:w="8465" w:type="dxa"/>
            <w:hideMark/>
          </w:tcPr>
          <w:p w14:paraId="20F45F2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Name some greenhouse gases and describe how they cause an increase in Earth's temperature</w:t>
            </w:r>
          </w:p>
        </w:tc>
        <w:tc>
          <w:tcPr>
            <w:tcW w:w="337" w:type="dxa"/>
            <w:noWrap/>
            <w:vAlign w:val="center"/>
            <w:hideMark/>
          </w:tcPr>
          <w:p w14:paraId="59F4472B" w14:textId="2A48A05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5B2633" w14:textId="3F3B1B1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2D52361" w14:textId="598B2F20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CE4676" w14:textId="77777777" w:rsidTr="00D56FCB">
        <w:trPr>
          <w:cantSplit/>
          <w:trHeight w:val="467"/>
        </w:trPr>
        <w:tc>
          <w:tcPr>
            <w:tcW w:w="974" w:type="dxa"/>
            <w:vMerge/>
            <w:hideMark/>
          </w:tcPr>
          <w:p w14:paraId="785CA67C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6BCA8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List some human activities that produce greenhouse gases</w:t>
            </w:r>
          </w:p>
        </w:tc>
        <w:tc>
          <w:tcPr>
            <w:tcW w:w="337" w:type="dxa"/>
            <w:noWrap/>
            <w:vAlign w:val="center"/>
            <w:hideMark/>
          </w:tcPr>
          <w:p w14:paraId="63454AAC" w14:textId="4B9BBC6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4E9A13" w14:textId="3098D80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679B2D5" w14:textId="72A5298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35927B1" w14:textId="77777777" w:rsidTr="00D56FCB">
        <w:trPr>
          <w:cantSplit/>
          <w:trHeight w:val="647"/>
        </w:trPr>
        <w:tc>
          <w:tcPr>
            <w:tcW w:w="974" w:type="dxa"/>
            <w:vMerge/>
            <w:hideMark/>
          </w:tcPr>
          <w:p w14:paraId="5571CF5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0A2D3353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Evaluate arguments for and against the idea that human activities cause a rise in temperature that results in global climate change</w:t>
            </w:r>
          </w:p>
        </w:tc>
        <w:tc>
          <w:tcPr>
            <w:tcW w:w="337" w:type="dxa"/>
            <w:noWrap/>
            <w:vAlign w:val="center"/>
            <w:hideMark/>
          </w:tcPr>
          <w:p w14:paraId="0316B965" w14:textId="453668A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D2FAB0" w14:textId="535A5F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DE7DEBF" w14:textId="4D0DD916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E3111D3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1E549721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E36A10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some potential side effects of global climate change, including discussing scale, risk and environmental implications</w:t>
            </w:r>
          </w:p>
        </w:tc>
        <w:tc>
          <w:tcPr>
            <w:tcW w:w="337" w:type="dxa"/>
            <w:noWrap/>
            <w:vAlign w:val="center"/>
            <w:hideMark/>
          </w:tcPr>
          <w:p w14:paraId="00CD8EA6" w14:textId="274DEDF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E633BE" w14:textId="73AE254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25BFE21" w14:textId="7AD999E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D7FB4B0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3B85C3B0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B1107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the term carbon footprint and list some actions that could reduce the carbon footprint</w:t>
            </w:r>
          </w:p>
        </w:tc>
        <w:tc>
          <w:tcPr>
            <w:tcW w:w="337" w:type="dxa"/>
            <w:noWrap/>
            <w:vAlign w:val="center"/>
            <w:hideMark/>
          </w:tcPr>
          <w:p w14:paraId="44D1F47B" w14:textId="08F2A6F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9CFC8F" w14:textId="5FFBF6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291C6AD" w14:textId="601BEE0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F8AAD6E" w14:textId="77777777" w:rsidTr="00D56FCB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743959C" w14:textId="33AA8B39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4.9.3 Common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atmospheric pollutants and their sources</w:t>
            </w:r>
          </w:p>
        </w:tc>
        <w:tc>
          <w:tcPr>
            <w:tcW w:w="8465" w:type="dxa"/>
            <w:hideMark/>
          </w:tcPr>
          <w:p w14:paraId="06CF5B11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combustion of fuels as a major source of atmospheric pollutants and name the different gases that are released when a fuel is burned</w:t>
            </w:r>
          </w:p>
        </w:tc>
        <w:tc>
          <w:tcPr>
            <w:tcW w:w="337" w:type="dxa"/>
            <w:noWrap/>
            <w:vAlign w:val="center"/>
            <w:hideMark/>
          </w:tcPr>
          <w:p w14:paraId="5BE54309" w14:textId="2A88369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49A264" w14:textId="46A274A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E77BF0" w14:textId="6162F16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A2830CE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362C4FEB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5D02C70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Predict the products of combustion of a fuel given appropriate information about the composition of the fuel and the conditions in which it is used</w:t>
            </w:r>
          </w:p>
        </w:tc>
        <w:tc>
          <w:tcPr>
            <w:tcW w:w="337" w:type="dxa"/>
            <w:noWrap/>
            <w:vAlign w:val="center"/>
            <w:hideMark/>
          </w:tcPr>
          <w:p w14:paraId="4E9B5860" w14:textId="2BD4E7F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9A311E" w14:textId="21D3FB3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E5B285D" w14:textId="5C59834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EB43D39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52E53171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DA69764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properties and effects of carbon monoxide, sulfur dioxide and particulates in the atmosphere</w:t>
            </w:r>
          </w:p>
        </w:tc>
        <w:tc>
          <w:tcPr>
            <w:tcW w:w="337" w:type="dxa"/>
            <w:noWrap/>
            <w:vAlign w:val="center"/>
            <w:hideMark/>
          </w:tcPr>
          <w:p w14:paraId="3B0A9AEA" w14:textId="710E6F9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E5D6B4" w14:textId="51DBFF8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6A8D1C" w14:textId="7FE6815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1A12579" w14:textId="77777777" w:rsidTr="00D56FCB">
        <w:trPr>
          <w:cantSplit/>
          <w:trHeight w:val="494"/>
        </w:trPr>
        <w:tc>
          <w:tcPr>
            <w:tcW w:w="974" w:type="dxa"/>
            <w:vMerge/>
            <w:hideMark/>
          </w:tcPr>
          <w:p w14:paraId="339D6336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7F3EE9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 Describe and explain the problems caused by increased amounts of these pollutants in the air</w:t>
            </w:r>
          </w:p>
        </w:tc>
        <w:tc>
          <w:tcPr>
            <w:tcW w:w="337" w:type="dxa"/>
            <w:noWrap/>
            <w:vAlign w:val="center"/>
            <w:hideMark/>
          </w:tcPr>
          <w:p w14:paraId="24155793" w14:textId="48FC88E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1CD5CC5" w14:textId="1B1DA7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6CDE84" w14:textId="5B9F0F24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2783A7" w14:textId="77777777" w:rsidR="00DB0B67" w:rsidRDefault="00DB0B67"/>
    <w:p w14:paraId="3CF25856" w14:textId="77777777" w:rsidR="00DB0B67" w:rsidRDefault="00DB0B67">
      <w:r>
        <w:br w:type="page"/>
      </w:r>
    </w:p>
    <w:p w14:paraId="3401496E" w14:textId="77777777" w:rsidR="00DB0B67" w:rsidRDefault="00DB0B67"/>
    <w:p w14:paraId="306ACCCA" w14:textId="77777777" w:rsidR="00DB0B67" w:rsidRDefault="00DB0B67"/>
    <w:tbl>
      <w:tblPr>
        <w:tblStyle w:val="TableGrid"/>
        <w:tblW w:w="10607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43"/>
        <w:gridCol w:w="8681"/>
        <w:gridCol w:w="327"/>
        <w:gridCol w:w="328"/>
        <w:gridCol w:w="328"/>
      </w:tblGrid>
      <w:tr w:rsidR="00DB0B67" w:rsidRPr="00816D0A" w14:paraId="0A9D1129" w14:textId="77777777" w:rsidTr="003672CD">
        <w:trPr>
          <w:cantSplit/>
          <w:trHeight w:val="278"/>
        </w:trPr>
        <w:tc>
          <w:tcPr>
            <w:tcW w:w="10607" w:type="dxa"/>
            <w:gridSpan w:val="5"/>
            <w:noWrap/>
            <w:hideMark/>
          </w:tcPr>
          <w:p w14:paraId="463C1922" w14:textId="67620DF6" w:rsidR="003C1B09" w:rsidRPr="003C1B09" w:rsidRDefault="003C1B09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C4.10 Using resources</w:t>
            </w:r>
          </w:p>
        </w:tc>
      </w:tr>
      <w:tr w:rsidR="0055195F" w:rsidRPr="00816D0A" w14:paraId="053D6094" w14:textId="77777777" w:rsidTr="0055195F">
        <w:trPr>
          <w:cantSplit/>
          <w:trHeight w:val="278"/>
        </w:trPr>
        <w:tc>
          <w:tcPr>
            <w:tcW w:w="943" w:type="dxa"/>
            <w:hideMark/>
          </w:tcPr>
          <w:p w14:paraId="46A80346" w14:textId="77777777" w:rsidR="00DB0B67" w:rsidRPr="00816D0A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81" w:type="dxa"/>
            <w:noWrap/>
            <w:hideMark/>
          </w:tcPr>
          <w:p w14:paraId="369262C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  <w:vAlign w:val="center"/>
            <w:hideMark/>
          </w:tcPr>
          <w:p w14:paraId="28E55287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8" w:type="dxa"/>
            <w:noWrap/>
            <w:vAlign w:val="center"/>
            <w:hideMark/>
          </w:tcPr>
          <w:p w14:paraId="009BC8C8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8" w:type="dxa"/>
            <w:noWrap/>
            <w:vAlign w:val="center"/>
            <w:hideMark/>
          </w:tcPr>
          <w:p w14:paraId="73725BEC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5195F" w:rsidRPr="00816D0A" w14:paraId="292A11CB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1EAEC5BD" w14:textId="703F3C5E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4.10.1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Earth's resources and obtaining potable water</w:t>
            </w:r>
          </w:p>
        </w:tc>
        <w:tc>
          <w:tcPr>
            <w:tcW w:w="8681" w:type="dxa"/>
            <w:hideMark/>
          </w:tcPr>
          <w:p w14:paraId="31E4B17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what humans use Earth's resources for, give some examples of natural resources that they use </w:t>
            </w:r>
          </w:p>
        </w:tc>
        <w:tc>
          <w:tcPr>
            <w:tcW w:w="327" w:type="dxa"/>
            <w:noWrap/>
            <w:vAlign w:val="center"/>
            <w:hideMark/>
          </w:tcPr>
          <w:p w14:paraId="2D77DDFF" w14:textId="37BE946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A8C3DFA" w14:textId="254FD47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1327E75" w14:textId="029690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E50F43D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DF9509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094B0E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Define the term finite and distinguish between finite and renewable resources </w:t>
            </w:r>
          </w:p>
        </w:tc>
        <w:tc>
          <w:tcPr>
            <w:tcW w:w="327" w:type="dxa"/>
            <w:noWrap/>
            <w:vAlign w:val="center"/>
            <w:hideMark/>
          </w:tcPr>
          <w:p w14:paraId="1352784A" w14:textId="6539269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DD6C8C" w14:textId="5C89943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29A2382" w14:textId="250714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26289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B6A2F9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39709FD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Explain what sustainable development is and discuss the role chemistry plays in sustainable development, including improving agricultural and industrial processes</w:t>
            </w:r>
          </w:p>
        </w:tc>
        <w:tc>
          <w:tcPr>
            <w:tcW w:w="327" w:type="dxa"/>
            <w:noWrap/>
            <w:vAlign w:val="center"/>
            <w:hideMark/>
          </w:tcPr>
          <w:p w14:paraId="04671F75" w14:textId="1BB910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32E7864" w14:textId="25B3FB0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8CD403D" w14:textId="04B2CC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662A65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3EF53A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F6966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examples of natural products that are supplemented or replaced by agricultural and synthetic products </w:t>
            </w:r>
          </w:p>
        </w:tc>
        <w:tc>
          <w:tcPr>
            <w:tcW w:w="327" w:type="dxa"/>
            <w:noWrap/>
            <w:vAlign w:val="center"/>
            <w:hideMark/>
          </w:tcPr>
          <w:p w14:paraId="598BD40B" w14:textId="5A56A67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4527F6A" w14:textId="493CC9D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BEEE20B" w14:textId="3C1745A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72947F0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19482D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96B67A4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importance of water quality for human life, including defining potable water</w:t>
            </w:r>
          </w:p>
        </w:tc>
        <w:tc>
          <w:tcPr>
            <w:tcW w:w="327" w:type="dxa"/>
            <w:noWrap/>
            <w:vAlign w:val="center"/>
            <w:hideMark/>
          </w:tcPr>
          <w:p w14:paraId="1873BEA5" w14:textId="63D89CC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657F08" w14:textId="0803F24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FC72D7F" w14:textId="1A71B80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ACC56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15B9A41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DD9FC4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methods to produce potable water, including desalination of salty water or sea water and the potential problems of desalination</w:t>
            </w:r>
          </w:p>
        </w:tc>
        <w:tc>
          <w:tcPr>
            <w:tcW w:w="327" w:type="dxa"/>
            <w:noWrap/>
            <w:vAlign w:val="center"/>
            <w:hideMark/>
          </w:tcPr>
          <w:p w14:paraId="7EAEE58F" w14:textId="17AC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A995A3" w14:textId="574EF55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2DE5D45" w14:textId="0B27767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75C09E9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2A1D059D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66D2DAE" w14:textId="191FB8E9" w:rsidR="00DB0B67" w:rsidRPr="00816D0A" w:rsidRDefault="00037E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13</w:t>
            </w:r>
            <w:r w:rsidR="00DB0B67" w:rsidRPr="00816D0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DB0B67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analysis and purification of water samples from different sources, including pH, dissolved solids and distillation. </w:t>
            </w:r>
          </w:p>
        </w:tc>
        <w:tc>
          <w:tcPr>
            <w:tcW w:w="327" w:type="dxa"/>
            <w:noWrap/>
            <w:vAlign w:val="center"/>
            <w:hideMark/>
          </w:tcPr>
          <w:p w14:paraId="157E374B" w14:textId="03F91F0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1BEBE0" w14:textId="0728414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834A99F" w14:textId="2E5D5D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F88E784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0F4FE9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1D8DE79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waste water as a product of urban lifestyles and industrial processes that includes organic matter, harmful microbes and harmful chemicals</w:t>
            </w:r>
          </w:p>
        </w:tc>
        <w:tc>
          <w:tcPr>
            <w:tcW w:w="327" w:type="dxa"/>
            <w:noWrap/>
            <w:vAlign w:val="center"/>
            <w:hideMark/>
          </w:tcPr>
          <w:p w14:paraId="67DB9116" w14:textId="4EC657F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D59DD9E" w14:textId="2A288B3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97F46E" w14:textId="7070E46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C258651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269EB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EA31AA8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the process of sewage treatment and compare the ease of obtaining potable water from waste water as opposed to ground or salt water</w:t>
            </w:r>
          </w:p>
        </w:tc>
        <w:tc>
          <w:tcPr>
            <w:tcW w:w="327" w:type="dxa"/>
            <w:noWrap/>
            <w:vAlign w:val="center"/>
            <w:hideMark/>
          </w:tcPr>
          <w:p w14:paraId="324292DF" w14:textId="35F79B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F0947CF" w14:textId="7724242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149F06" w14:textId="408C2AC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B1DCA66" w14:textId="77777777" w:rsidTr="00145385">
        <w:trPr>
          <w:cantSplit/>
          <w:trHeight w:val="20"/>
        </w:trPr>
        <w:tc>
          <w:tcPr>
            <w:tcW w:w="943" w:type="dxa"/>
            <w:vMerge/>
            <w:hideMark/>
          </w:tcPr>
          <w:p w14:paraId="569EA2C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000000" w:themeFill="text1"/>
          </w:tcPr>
          <w:p w14:paraId="1ED84FFE" w14:textId="2C9CC6AF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000000" w:themeFill="text1"/>
            <w:noWrap/>
            <w:vAlign w:val="center"/>
          </w:tcPr>
          <w:p w14:paraId="6B817B9E" w14:textId="5C523E7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  <w:noWrap/>
            <w:vAlign w:val="center"/>
          </w:tcPr>
          <w:p w14:paraId="61704D04" w14:textId="5A32D56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  <w:noWrap/>
            <w:vAlign w:val="center"/>
          </w:tcPr>
          <w:p w14:paraId="2C476C98" w14:textId="6B310A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AF5E840" w14:textId="77777777" w:rsidTr="00145385">
        <w:trPr>
          <w:cantSplit/>
          <w:trHeight w:val="20"/>
        </w:trPr>
        <w:tc>
          <w:tcPr>
            <w:tcW w:w="943" w:type="dxa"/>
            <w:vMerge/>
            <w:hideMark/>
          </w:tcPr>
          <w:p w14:paraId="50EA9A5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000000" w:themeFill="text1"/>
          </w:tcPr>
          <w:p w14:paraId="532F31E0" w14:textId="157F0251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000000" w:themeFill="text1"/>
            <w:noWrap/>
            <w:vAlign w:val="center"/>
          </w:tcPr>
          <w:p w14:paraId="54994267" w14:textId="53674BA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  <w:noWrap/>
            <w:vAlign w:val="center"/>
          </w:tcPr>
          <w:p w14:paraId="16955611" w14:textId="3CCD42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0000" w:themeFill="text1"/>
            <w:noWrap/>
            <w:vAlign w:val="center"/>
          </w:tcPr>
          <w:p w14:paraId="7A138C2F" w14:textId="296A8E3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5B11030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26DBBEC9" w14:textId="0CD9F773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4.10.2 Life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cycle assessment and recycling</w:t>
            </w:r>
          </w:p>
        </w:tc>
        <w:tc>
          <w:tcPr>
            <w:tcW w:w="8681" w:type="dxa"/>
            <w:hideMark/>
          </w:tcPr>
          <w:p w14:paraId="5732EF33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Describe, carry out and interpret a simple comparative life cycle assessment (LCA) of materials or products</w:t>
            </w:r>
          </w:p>
        </w:tc>
        <w:tc>
          <w:tcPr>
            <w:tcW w:w="327" w:type="dxa"/>
            <w:noWrap/>
            <w:vAlign w:val="center"/>
            <w:hideMark/>
          </w:tcPr>
          <w:p w14:paraId="580F4A9F" w14:textId="77DD8F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AEA075" w14:textId="09C951C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F4E9B86" w14:textId="0B527F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1E2CFCC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4C6D73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B3BCB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advantages and disadvantages of LCAs</w:t>
            </w:r>
          </w:p>
        </w:tc>
        <w:tc>
          <w:tcPr>
            <w:tcW w:w="327" w:type="dxa"/>
            <w:noWrap/>
            <w:vAlign w:val="center"/>
            <w:hideMark/>
          </w:tcPr>
          <w:p w14:paraId="1FF8CC87" w14:textId="76E208E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CB110A" w14:textId="587CF35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75976BC" w14:textId="4C91287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F6BB27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EEA99D7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491C996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Carry out simple comparative LCAs for shopping bags made from plastic and paper</w:t>
            </w:r>
          </w:p>
        </w:tc>
        <w:tc>
          <w:tcPr>
            <w:tcW w:w="327" w:type="dxa"/>
            <w:noWrap/>
            <w:vAlign w:val="center"/>
            <w:hideMark/>
          </w:tcPr>
          <w:p w14:paraId="69351AFE" w14:textId="77C9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5596CAC" w14:textId="0FD843B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2AAD9A0" w14:textId="76AB2F4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23D8BF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1AAECF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55219EC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how to reduce the consumption of raw resources and explain how reusing and recycling reduces energy use (inc environmental impacts)</w:t>
            </w:r>
          </w:p>
        </w:tc>
        <w:tc>
          <w:tcPr>
            <w:tcW w:w="327" w:type="dxa"/>
            <w:noWrap/>
            <w:vAlign w:val="center"/>
            <w:hideMark/>
          </w:tcPr>
          <w:p w14:paraId="59B94A2D" w14:textId="2041A88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F7937" w14:textId="11EB5F6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B9F6CA" w14:textId="0DB868E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4B4FB4" w14:textId="77777777" w:rsidR="00DB0B67" w:rsidRDefault="00DB0B67"/>
    <w:sectPr w:rsidR="00DB0B67" w:rsidSect="005D1E61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DEBC6" w14:textId="77777777" w:rsidR="005C7A24" w:rsidRDefault="005C7A24" w:rsidP="00354375">
      <w:r>
        <w:separator/>
      </w:r>
    </w:p>
  </w:endnote>
  <w:endnote w:type="continuationSeparator" w:id="0">
    <w:p w14:paraId="3EADA993" w14:textId="77777777" w:rsidR="005C7A24" w:rsidRDefault="005C7A24" w:rsidP="003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9785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ACB1" w14:textId="77777777" w:rsidR="003672CD" w:rsidRDefault="003672CD" w:rsidP="003672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92BF" w14:textId="6C088ABD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9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F18FF1" w14:textId="77777777" w:rsidR="003672CD" w:rsidRPr="003672CD" w:rsidRDefault="003672CD" w:rsidP="003672CD">
    <w:pPr>
      <w:pStyle w:val="Footer"/>
      <w:ind w:right="360"/>
      <w:rPr>
        <w:rFonts w:asciiTheme="minorHAnsi" w:hAnsiTheme="minorHAnsi"/>
      </w:rPr>
    </w:pPr>
    <w:r w:rsidRPr="003672CD">
      <w:rPr>
        <w:rFonts w:asciiTheme="minorHAnsi" w:hAnsiTheme="minorHAnsi"/>
      </w:rPr>
      <w:t>© Copyright The PiXL Club Ltd, 2017</w:t>
    </w:r>
  </w:p>
  <w:p w14:paraId="0A0A63EF" w14:textId="77777777" w:rsidR="003672CD" w:rsidRDefault="0036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2336" w14:textId="77777777" w:rsidR="005C7A24" w:rsidRDefault="005C7A24" w:rsidP="00354375">
      <w:r>
        <w:separator/>
      </w:r>
    </w:p>
  </w:footnote>
  <w:footnote w:type="continuationSeparator" w:id="0">
    <w:p w14:paraId="571F1564" w14:textId="77777777" w:rsidR="005C7A24" w:rsidRDefault="005C7A24" w:rsidP="0035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E953" w14:textId="4C64F260" w:rsidR="00F909F2" w:rsidRPr="00F909F2" w:rsidRDefault="00354375" w:rsidP="00F909F2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6B86761E" wp14:editId="206E45F3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 w:rsidR="000147AB">
      <w:rPr>
        <w:rFonts w:asciiTheme="minorHAnsi" w:hAnsiTheme="minorHAnsi"/>
        <w:b/>
        <w:sz w:val="28"/>
        <w:szCs w:val="22"/>
      </w:rPr>
      <w:t xml:space="preserve">Trilogy </w:t>
    </w:r>
    <w:r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Paper </w:t>
    </w:r>
    <w:r w:rsidR="00F909F2">
      <w:rPr>
        <w:rFonts w:asciiTheme="minorHAnsi" w:hAnsiTheme="minorHAnsi"/>
        <w:b/>
        <w:sz w:val="28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1"/>
    <w:rsid w:val="000147AB"/>
    <w:rsid w:val="00037EC8"/>
    <w:rsid w:val="00062A3F"/>
    <w:rsid w:val="00087771"/>
    <w:rsid w:val="00095293"/>
    <w:rsid w:val="000D0790"/>
    <w:rsid w:val="00145385"/>
    <w:rsid w:val="00155074"/>
    <w:rsid w:val="00164D9C"/>
    <w:rsid w:val="00287D07"/>
    <w:rsid w:val="002A42EE"/>
    <w:rsid w:val="00341F25"/>
    <w:rsid w:val="00354375"/>
    <w:rsid w:val="003672CD"/>
    <w:rsid w:val="00392E5D"/>
    <w:rsid w:val="003B1662"/>
    <w:rsid w:val="003C1B09"/>
    <w:rsid w:val="003E0252"/>
    <w:rsid w:val="0055195F"/>
    <w:rsid w:val="00576F7B"/>
    <w:rsid w:val="005C7A24"/>
    <w:rsid w:val="005D1E61"/>
    <w:rsid w:val="006714B5"/>
    <w:rsid w:val="00816D0A"/>
    <w:rsid w:val="00892B0D"/>
    <w:rsid w:val="008D0BB6"/>
    <w:rsid w:val="008F025A"/>
    <w:rsid w:val="009113D8"/>
    <w:rsid w:val="00AE393A"/>
    <w:rsid w:val="00B3485D"/>
    <w:rsid w:val="00BE4920"/>
    <w:rsid w:val="00CC188D"/>
    <w:rsid w:val="00D41BEE"/>
    <w:rsid w:val="00D56FCB"/>
    <w:rsid w:val="00DB0B67"/>
    <w:rsid w:val="00E166D8"/>
    <w:rsid w:val="00E52381"/>
    <w:rsid w:val="00F71FC2"/>
    <w:rsid w:val="00F909F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7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  <w:style w:type="paragraph" w:styleId="BalloonText">
    <w:name w:val="Balloon Text"/>
    <w:basedOn w:val="Normal"/>
    <w:link w:val="BalloonTextChar"/>
    <w:uiPriority w:val="99"/>
    <w:semiHidden/>
    <w:unhideWhenUsed/>
    <w:rsid w:val="0034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2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2C395A3AC5C489896EE1244E84081" ma:contentTypeVersion="13" ma:contentTypeDescription="Create a new document." ma:contentTypeScope="" ma:versionID="a5d8e2973aa9711607bc18659de2208f">
  <xsd:schema xmlns:xsd="http://www.w3.org/2001/XMLSchema" xmlns:xs="http://www.w3.org/2001/XMLSchema" xmlns:p="http://schemas.microsoft.com/office/2006/metadata/properties" xmlns:ns3="8e80a486-50c7-4e3a-9446-6e9dba0dee38" xmlns:ns4="a451c42c-5110-48b6-be72-74a04ec30e3d" targetNamespace="http://schemas.microsoft.com/office/2006/metadata/properties" ma:root="true" ma:fieldsID="f9c617c4c2c0aa7742f38fab1f086687" ns3:_="" ns4:_="">
    <xsd:import namespace="8e80a486-50c7-4e3a-9446-6e9dba0dee38"/>
    <xsd:import namespace="a451c42c-5110-48b6-be72-74a04ec30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0a486-50c7-4e3a-9446-6e9dba0de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1c42c-5110-48b6-be72-74a04ec3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356C5-7136-4C4C-AB59-52428314E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0a486-50c7-4e3a-9446-6e9dba0dee38"/>
    <ds:schemaRef ds:uri="a451c42c-5110-48b6-be72-74a04ec3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8CFD2-7953-4A00-BB17-9B8496CBFE1C}">
  <ds:schemaRefs>
    <ds:schemaRef ds:uri="8e80a486-50c7-4e3a-9446-6e9dba0dee3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451c42c-5110-48b6-be72-74a04ec30e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D0B238-81DA-452F-8932-2448730BA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Ms Franco</cp:lastModifiedBy>
  <cp:revision>2</cp:revision>
  <cp:lastPrinted>2019-01-30T15:59:00Z</cp:lastPrinted>
  <dcterms:created xsi:type="dcterms:W3CDTF">2023-04-18T08:21:00Z</dcterms:created>
  <dcterms:modified xsi:type="dcterms:W3CDTF">2023-04-18T08:21:00Z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0x01010001C2C395A3AC5C489896EE1244E84081</vt:lpwstr>
  </property>
</Properties>
</file>