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4D" w:rsidRDefault="00F3494D" w:rsidP="00F3494D">
      <w:pPr>
        <w:autoSpaceDE w:val="0"/>
        <w:autoSpaceDN w:val="0"/>
        <w:adjustRightInd w:val="0"/>
        <w:spacing w:after="0" w:line="240" w:lineRule="auto"/>
        <w:rPr>
          <w:rFonts w:ascii="Comic Sans MS" w:hAnsi="Comic Sans MS" w:cs="HelveticaNeueLTStd-Roman"/>
          <w:color w:val="000000" w:themeColor="text1"/>
        </w:rPr>
        <w:sectPr w:rsidR="00F3494D" w:rsidSect="00742153">
          <w:headerReference w:type="default" r:id="rId7"/>
          <w:footerReference w:type="default" r:id="rId8"/>
          <w:type w:val="continuous"/>
          <w:pgSz w:w="11906" w:h="16838"/>
          <w:pgMar w:top="720" w:right="720" w:bottom="720" w:left="720" w:header="708" w:footer="708" w:gutter="0"/>
          <w:cols w:space="708"/>
          <w:docGrid w:linePitch="360"/>
        </w:sect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2. </w:t>
      </w:r>
      <w:r w:rsidR="000563DA" w:rsidRPr="00742153">
        <w:rPr>
          <w:rFonts w:ascii="Comic Sans MS" w:hAnsi="Comic Sans MS" w:cs="AQAChevinPro-Medium"/>
          <w:b/>
          <w:color w:val="000000" w:themeColor="text1"/>
          <w:szCs w:val="20"/>
        </w:rPr>
        <w:t>ELECTRICITY</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Static electricity</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Electric fields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Electric current</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Series circuits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Parallel circuits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Circuit components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Use circuit diagrams to set up circuits to investigate the current vs. voltage characteristics of:</w:t>
      </w:r>
    </w:p>
    <w:p w:rsidR="000563DA" w:rsidRPr="00CA0E71" w:rsidRDefault="000563DA" w:rsidP="002168A4">
      <w:pPr>
        <w:pStyle w:val="ListParagraph"/>
        <w:numPr>
          <w:ilvl w:val="1"/>
          <w:numId w:val="22"/>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Filament lamp</w:t>
      </w:r>
    </w:p>
    <w:p w:rsidR="000563DA" w:rsidRPr="00CA0E71" w:rsidRDefault="000563DA" w:rsidP="002168A4">
      <w:pPr>
        <w:pStyle w:val="ListParagraph"/>
        <w:numPr>
          <w:ilvl w:val="1"/>
          <w:numId w:val="22"/>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Diode</w:t>
      </w:r>
    </w:p>
    <w:p w:rsidR="000563DA" w:rsidRPr="00CA0E71" w:rsidRDefault="000563DA" w:rsidP="002168A4">
      <w:pPr>
        <w:pStyle w:val="ListParagraph"/>
        <w:numPr>
          <w:ilvl w:val="1"/>
          <w:numId w:val="22"/>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Resistor at constant temperature</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Use circuit diagrams to set up circuits to investigate the resistance of electrical circuits including:</w:t>
      </w:r>
    </w:p>
    <w:p w:rsidR="000563DA" w:rsidRPr="00CA0E71" w:rsidRDefault="00CA0E71" w:rsidP="002168A4">
      <w:pPr>
        <w:pStyle w:val="ListParagraph"/>
        <w:numPr>
          <w:ilvl w:val="1"/>
          <w:numId w:val="23"/>
        </w:numPr>
        <w:autoSpaceDE w:val="0"/>
        <w:autoSpaceDN w:val="0"/>
        <w:adjustRightInd w:val="0"/>
        <w:spacing w:after="0" w:line="240" w:lineRule="auto"/>
        <w:rPr>
          <w:rFonts w:ascii="Comic Sans MS" w:hAnsi="Comic Sans MS" w:cs="AQAChevinPro-Medium"/>
          <w:color w:val="000000" w:themeColor="text1"/>
          <w:sz w:val="20"/>
          <w:szCs w:val="20"/>
        </w:rPr>
      </w:pPr>
      <w:r>
        <w:rPr>
          <w:rFonts w:ascii="Comic Sans MS" w:hAnsi="Comic Sans MS" w:cs="AQAChevinPro-Medium"/>
          <w:color w:val="000000" w:themeColor="text1"/>
          <w:sz w:val="20"/>
          <w:szCs w:val="20"/>
        </w:rPr>
        <w:t>Resistance of a length of</w:t>
      </w:r>
      <w:r w:rsidR="000563DA" w:rsidRPr="00CA0E71">
        <w:rPr>
          <w:rFonts w:ascii="Comic Sans MS" w:hAnsi="Comic Sans MS" w:cs="AQAChevinPro-Medium"/>
          <w:color w:val="000000" w:themeColor="text1"/>
          <w:sz w:val="20"/>
          <w:szCs w:val="20"/>
        </w:rPr>
        <w:t xml:space="preserve"> wire</w:t>
      </w:r>
    </w:p>
    <w:p w:rsidR="000563DA" w:rsidRPr="00CA0E71" w:rsidRDefault="000563DA" w:rsidP="002168A4">
      <w:pPr>
        <w:pStyle w:val="ListParagraph"/>
        <w:numPr>
          <w:ilvl w:val="1"/>
          <w:numId w:val="23"/>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Combinations of resistors in series and parallel</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Control circuits: how thermistors and LDRs and diodes to control circuits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Electricity in the home, plugs, fuses and circuit breakers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Transmitting electricity – the National Grid</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Power and energy transfers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Calculating power</w:t>
      </w:r>
    </w:p>
    <w:p w:rsidR="0073449E" w:rsidRPr="00E1732B" w:rsidRDefault="000563DA" w:rsidP="0073449E">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sectPr w:rsidR="0073449E" w:rsidRPr="00E1732B" w:rsidSect="00452BE6">
          <w:type w:val="continuous"/>
          <w:pgSz w:w="11906" w:h="16838"/>
          <w:pgMar w:top="720" w:right="720" w:bottom="720" w:left="720" w:header="708" w:footer="708" w:gutter="0"/>
          <w:cols w:space="708"/>
          <w:docGrid w:linePitch="360"/>
        </w:sectPr>
      </w:pPr>
      <w:r w:rsidRPr="00CA0E71">
        <w:rPr>
          <w:rFonts w:ascii="Comic Sans MS" w:hAnsi="Comic Sans MS" w:cs="AQAChevinPro-Medium"/>
          <w:color w:val="000000" w:themeColor="text1"/>
          <w:sz w:val="20"/>
          <w:szCs w:val="20"/>
        </w:rPr>
        <w:t>Potential difference and current</w:t>
      </w:r>
    </w:p>
    <w:p w:rsidR="00452BE6" w:rsidRDefault="00452BE6" w:rsidP="00B12F6B">
      <w:pPr>
        <w:autoSpaceDE w:val="0"/>
        <w:autoSpaceDN w:val="0"/>
        <w:adjustRightInd w:val="0"/>
        <w:rPr>
          <w:rFonts w:ascii="Comic Sans MS" w:hAnsi="Comic Sans MS" w:cs="AQAChevinPro-Medium"/>
          <w:color w:val="000000" w:themeColor="text1"/>
          <w:sz w:val="20"/>
          <w:szCs w:val="20"/>
        </w:rPr>
        <w:sectPr w:rsidR="00452BE6" w:rsidSect="00B12F6B">
          <w:type w:val="continuous"/>
          <w:pgSz w:w="11906" w:h="16838"/>
          <w:pgMar w:top="720" w:right="720" w:bottom="720" w:left="720" w:header="708" w:footer="708" w:gutter="0"/>
          <w:cols w:space="708"/>
          <w:docGrid w:linePitch="360"/>
        </w:sectPr>
      </w:pPr>
    </w:p>
    <w:tbl>
      <w:tblPr>
        <w:tblStyle w:val="TableGrid"/>
        <w:tblW w:w="0" w:type="auto"/>
        <w:tblInd w:w="-113" w:type="dxa"/>
        <w:tblLook w:val="04A0" w:firstRow="1" w:lastRow="0" w:firstColumn="1" w:lastColumn="0" w:noHBand="0" w:noVBand="1"/>
      </w:tblPr>
      <w:tblGrid>
        <w:gridCol w:w="9512"/>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4.2 Electricity</w:t>
            </w: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4.2.1 Current, potential difference and resistance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4.2.1.1 Standard circuit diagram symbols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2168A4" w:rsidRDefault="00B12F6B" w:rsidP="002168A4">
            <w:pPr>
              <w:pStyle w:val="ListParagraph"/>
              <w:numPr>
                <w:ilvl w:val="0"/>
                <w:numId w:val="48"/>
              </w:numPr>
              <w:autoSpaceDE w:val="0"/>
              <w:autoSpaceDN w:val="0"/>
              <w:adjustRightInd w:val="0"/>
              <w:rPr>
                <w:rFonts w:ascii="Comic Sans MS" w:hAnsi="Comic Sans MS" w:cs="HelveticaNeueLTStd-Roman"/>
              </w:rPr>
            </w:pPr>
            <w:r w:rsidRPr="002168A4">
              <w:rPr>
                <w:rFonts w:ascii="Comic Sans MS" w:hAnsi="Comic Sans MS" w:cs="HelveticaNeueLTStd-Roman"/>
              </w:rPr>
              <w:t>Circuit diagrams using standard symbols. The following standard symbols should be known:</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switch (open and closed)</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cell</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battery</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lamp</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fuse</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voltmeter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ammeter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resistor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variable resistor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thermistor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diode</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light dependent resistor (LDR)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light emitting diode (LED)</w:t>
            </w:r>
          </w:p>
          <w:p w:rsidR="00B12F6B" w:rsidRPr="002168A4" w:rsidRDefault="00B12F6B" w:rsidP="002168A4">
            <w:pPr>
              <w:pStyle w:val="ListParagraph"/>
              <w:numPr>
                <w:ilvl w:val="0"/>
                <w:numId w:val="48"/>
              </w:numPr>
              <w:autoSpaceDE w:val="0"/>
              <w:autoSpaceDN w:val="0"/>
              <w:adjustRightInd w:val="0"/>
              <w:rPr>
                <w:rFonts w:ascii="Comic Sans MS" w:hAnsi="Comic Sans MS" w:cs="HelveticaNeueLTStd-Roman"/>
              </w:rPr>
            </w:pPr>
            <w:r w:rsidRPr="002168A4">
              <w:rPr>
                <w:rFonts w:ascii="Comic Sans MS" w:hAnsi="Comic Sans MS" w:cs="HelveticaNeueLTStd-Roman"/>
              </w:rPr>
              <w:t>Be able to draw and interpret circuit diagrams.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4.2.1.2 Electrical charge and current</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For electrical charge to flow through a closed circuit the circuit must include a source of potential difference.</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Electric current is a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The size of the electric current is the rate of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lastRenderedPageBreak/>
              <w:t>Charge flow, current and time are linked by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charge flow=current x time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Q=I  x  t</m:t>
              </m:r>
            </m:oMath>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charge flow, </w:t>
            </w:r>
            <w:r w:rsidRPr="00825EC1">
              <w:rPr>
                <w:rFonts w:ascii="Comic Sans MS" w:hAnsi="Comic Sans MS" w:cs="HelveticaNeueLTStd-It"/>
                <w:i/>
                <w:iCs/>
              </w:rPr>
              <w:t>Q</w:t>
            </w:r>
            <w:r w:rsidRPr="00825EC1">
              <w:rPr>
                <w:rFonts w:ascii="Comic Sans MS" w:hAnsi="Comic Sans MS" w:cs="HelveticaNeueLTStd-Roman"/>
              </w:rPr>
              <w:t>, in coulombs, C</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current, </w:t>
            </w:r>
            <w:r w:rsidRPr="00825EC1">
              <w:rPr>
                <w:rFonts w:ascii="Comic Sans MS" w:hAnsi="Comic Sans MS" w:cs="HelveticaNeueLTStd-It"/>
                <w:i/>
                <w:iCs/>
              </w:rPr>
              <w:t>I</w:t>
            </w:r>
            <w:r w:rsidRPr="00825EC1">
              <w:rPr>
                <w:rFonts w:ascii="Comic Sans MS" w:hAnsi="Comic Sans MS" w:cs="HelveticaNeueLTStd-Roman"/>
              </w:rPr>
              <w:t>, in amperes, A (amp is acceptable for ampere)</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time, </w:t>
            </w:r>
            <w:r w:rsidRPr="00825EC1">
              <w:rPr>
                <w:rFonts w:ascii="Comic Sans MS" w:hAnsi="Comic Sans MS" w:cs="HelveticaNeueLTStd-It"/>
                <w:i/>
                <w:iCs/>
              </w:rPr>
              <w:t>t</w:t>
            </w:r>
            <w:r w:rsidRPr="00825EC1">
              <w:rPr>
                <w:rFonts w:ascii="Comic Sans MS" w:hAnsi="Comic Sans MS" w:cs="HelveticaNeueLTStd-Roman"/>
              </w:rPr>
              <w:t>, in seconds, s</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A current has the same value at any point in a single.</w:t>
            </w: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4.2.1.3 Current, resistance and potential difference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current (</w:t>
            </w:r>
            <w:r w:rsidRPr="007609E5">
              <w:rPr>
                <w:rFonts w:ascii="Comic Sans MS" w:hAnsi="Comic Sans MS" w:cs="HelveticaNeueLTStd-It"/>
                <w:i/>
                <w:iCs/>
              </w:rPr>
              <w:t>I</w:t>
            </w:r>
            <w:r w:rsidRPr="007609E5">
              <w:rPr>
                <w:rFonts w:ascii="Comic Sans MS" w:hAnsi="Comic Sans MS" w:cs="HelveticaNeueLTStd-Roman"/>
              </w:rPr>
              <w:t>) through a component depends on both the resistance (</w:t>
            </w:r>
            <w:r w:rsidRPr="007609E5">
              <w:rPr>
                <w:rFonts w:ascii="Comic Sans MS" w:hAnsi="Comic Sans MS" w:cs="HelveticaNeueLTStd-It"/>
                <w:i/>
                <w:iCs/>
              </w:rPr>
              <w:t>R</w:t>
            </w:r>
            <w:r w:rsidRPr="007609E5">
              <w:rPr>
                <w:rFonts w:ascii="Comic Sans MS" w:hAnsi="Comic Sans MS" w:cs="HelveticaNeueLTStd-Roman"/>
              </w:rPr>
              <w:t>) of the component and the potential difference (</w:t>
            </w:r>
            <w:r w:rsidRPr="007609E5">
              <w:rPr>
                <w:rFonts w:ascii="Comic Sans MS" w:hAnsi="Comic Sans MS" w:cs="HelveticaNeueLTStd-It"/>
                <w:i/>
                <w:iCs/>
              </w:rPr>
              <w:t>V</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greater the resistance of the component the smaller the current for a given potential difference (</w:t>
            </w:r>
            <w:proofErr w:type="spellStart"/>
            <w:r w:rsidRPr="007609E5">
              <w:rPr>
                <w:rFonts w:ascii="Comic Sans MS" w:hAnsi="Comic Sans MS" w:cs="HelveticaNeueLTStd-Roman"/>
              </w:rPr>
              <w:t>p</w:t>
            </w:r>
            <w:r w:rsidR="002168A4">
              <w:rPr>
                <w:rFonts w:ascii="Comic Sans MS" w:hAnsi="Comic Sans MS" w:cs="HelveticaNeueLTStd-Roman"/>
              </w:rPr>
              <w:t>.</w:t>
            </w:r>
            <w:r w:rsidRPr="007609E5">
              <w:rPr>
                <w:rFonts w:ascii="Comic Sans MS" w:hAnsi="Comic Sans MS" w:cs="HelveticaNeueLTStd-Roman"/>
              </w:rPr>
              <w:t>d</w:t>
            </w:r>
            <w:proofErr w:type="spellEnd"/>
            <w:r w:rsidR="002168A4">
              <w:rPr>
                <w:rFonts w:ascii="Comic Sans MS" w:hAnsi="Comic Sans MS" w:cs="HelveticaNeueLTStd-Roman"/>
              </w:rPr>
              <w:t>.</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 xml:space="preserve">Questions will be set using the term potential difference. </w:t>
            </w:r>
            <w:r w:rsidR="0048216B">
              <w:rPr>
                <w:rFonts w:ascii="Comic Sans MS" w:hAnsi="Comic Sans MS" w:cs="HelveticaNeueLTStd-Roman"/>
              </w:rPr>
              <w:t>(</w:t>
            </w:r>
            <w:r w:rsidRPr="007609E5">
              <w:rPr>
                <w:rFonts w:ascii="Comic Sans MS" w:hAnsi="Comic Sans MS" w:cs="HelveticaNeueLTStd-Roman"/>
              </w:rPr>
              <w:t>Students will gain credit for the correct use of either potential difference or voltage.</w:t>
            </w:r>
            <w:r w:rsidR="0048216B">
              <w:rPr>
                <w:rFonts w:ascii="Comic Sans MS" w:hAnsi="Comic Sans MS" w:cs="HelveticaNeueLTStd-Roman"/>
              </w:rPr>
              <w: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Current, potential difference or resistance can be calculated using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potential difference=current x resistance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V=I  x  R</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r>
      <w:tr w:rsidR="00C703C8" w:rsidRPr="00C703C8" w:rsidTr="00962977">
        <w:trPr>
          <w:trHeight w:val="402"/>
        </w:trPr>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3:</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use circuit diagrams to set up and check appropriate circuits to investigate the factors affecting the resistance of electrical circuits. This should include:</w:t>
            </w:r>
          </w:p>
          <w:p w:rsidR="00B12F6B" w:rsidRPr="002168A4" w:rsidRDefault="00B12F6B" w:rsidP="002168A4">
            <w:pPr>
              <w:pStyle w:val="ListParagraph"/>
              <w:numPr>
                <w:ilvl w:val="0"/>
                <w:numId w:val="50"/>
              </w:numPr>
              <w:autoSpaceDE w:val="0"/>
              <w:autoSpaceDN w:val="0"/>
              <w:adjustRightInd w:val="0"/>
              <w:rPr>
                <w:rFonts w:ascii="Comic Sans MS" w:hAnsi="Comic Sans MS" w:cs="HelveticaNeueLTStd-Roman"/>
                <w:color w:val="538135" w:themeColor="accent6" w:themeShade="BF"/>
              </w:rPr>
            </w:pPr>
            <w:r w:rsidRPr="002168A4">
              <w:rPr>
                <w:rFonts w:ascii="Comic Sans MS" w:hAnsi="Comic Sans MS" w:cs="HelveticaNeueLTStd-Roman"/>
                <w:color w:val="538135" w:themeColor="accent6" w:themeShade="BF"/>
              </w:rPr>
              <w:t>the length of a wire at constant temperature</w:t>
            </w:r>
          </w:p>
          <w:p w:rsidR="00B12F6B" w:rsidRPr="002168A4" w:rsidRDefault="00B12F6B" w:rsidP="002168A4">
            <w:pPr>
              <w:pStyle w:val="ListParagraph"/>
              <w:numPr>
                <w:ilvl w:val="0"/>
                <w:numId w:val="50"/>
              </w:numPr>
              <w:autoSpaceDE w:val="0"/>
              <w:autoSpaceDN w:val="0"/>
              <w:adjustRightInd w:val="0"/>
              <w:rPr>
                <w:rFonts w:ascii="Comic Sans MS" w:hAnsi="Comic Sans MS" w:cs="HelveticaNeueLTStd-Roman"/>
                <w:color w:val="538135" w:themeColor="accent6" w:themeShade="BF"/>
              </w:rPr>
            </w:pPr>
            <w:proofErr w:type="gramStart"/>
            <w:r w:rsidRPr="002168A4">
              <w:rPr>
                <w:rFonts w:ascii="Comic Sans MS" w:hAnsi="Comic Sans MS" w:cs="HelveticaNeueLTStd-Roman"/>
                <w:color w:val="538135" w:themeColor="accent6" w:themeShade="BF"/>
              </w:rPr>
              <w:t>combinations</w:t>
            </w:r>
            <w:proofErr w:type="gramEnd"/>
            <w:r w:rsidRPr="002168A4">
              <w:rPr>
                <w:rFonts w:ascii="Comic Sans MS" w:hAnsi="Comic Sans MS" w:cs="HelveticaNeueLTStd-Roman"/>
                <w:color w:val="538135" w:themeColor="accent6" w:themeShade="BF"/>
              </w:rPr>
              <w:t xml:space="preserve"> of resistors in series and parallel.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4.2.1.4 Resistors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7609E5">
              <w:rPr>
                <w:rFonts w:ascii="Comic Sans MS" w:hAnsi="Comic Sans MS" w:cs="HelveticaNeueLTStd-Roman"/>
              </w:rPr>
              <w:t xml:space="preserve"> explain that, for some resistors, the value of </w:t>
            </w:r>
            <w:r w:rsidRPr="007609E5">
              <w:rPr>
                <w:rFonts w:ascii="Comic Sans MS" w:hAnsi="Comic Sans MS" w:cs="HelveticaNeueLTStd-It"/>
                <w:i/>
                <w:iCs/>
              </w:rPr>
              <w:t xml:space="preserve">R </w:t>
            </w:r>
            <w:r w:rsidRPr="007609E5">
              <w:rPr>
                <w:rFonts w:ascii="Comic Sans MS" w:hAnsi="Comic Sans MS" w:cs="HelveticaNeueLTStd-Roman"/>
              </w:rPr>
              <w:t>remains constant but that in others it can change as the current changes.</w:t>
            </w:r>
          </w:p>
          <w:p w:rsidR="00B12F6B"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74624" behindDoc="1" locked="0" layoutInCell="1" allowOverlap="1" wp14:anchorId="7F18A229" wp14:editId="6F11FE3C">
                  <wp:simplePos x="0" y="0"/>
                  <wp:positionH relativeFrom="column">
                    <wp:posOffset>5159773</wp:posOffset>
                  </wp:positionH>
                  <wp:positionV relativeFrom="paragraph">
                    <wp:posOffset>55255</wp:posOffset>
                  </wp:positionV>
                  <wp:extent cx="956310" cy="719455"/>
                  <wp:effectExtent l="0" t="0" r="0" b="4445"/>
                  <wp:wrapTight wrapText="bothSides">
                    <wp:wrapPolygon edited="0">
                      <wp:start x="0" y="0"/>
                      <wp:lineTo x="0" y="21162"/>
                      <wp:lineTo x="21084" y="21162"/>
                      <wp:lineTo x="210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F6B" w:rsidRPr="007609E5">
              <w:rPr>
                <w:rFonts w:ascii="Comic Sans MS" w:hAnsi="Comic Sans MS" w:cs="HelveticaNeueLTStd-Roman"/>
              </w:rPr>
              <w:t xml:space="preserve">The current through an </w:t>
            </w:r>
            <w:proofErr w:type="spellStart"/>
            <w:r w:rsidR="00B12F6B" w:rsidRPr="007609E5">
              <w:rPr>
                <w:rFonts w:ascii="Comic Sans MS" w:hAnsi="Comic Sans MS" w:cs="HelveticaNeueLTStd-Roman"/>
              </w:rPr>
              <w:t>ohmic</w:t>
            </w:r>
            <w:proofErr w:type="spellEnd"/>
            <w:r w:rsidR="00B12F6B" w:rsidRPr="007609E5">
              <w:rPr>
                <w:rFonts w:ascii="Comic Sans MS" w:hAnsi="Comic Sans MS" w:cs="HelveticaNeueLTStd-Roman"/>
              </w:rPr>
              <w:t xml:space="preserve"> conductor (at a constant temperature) is directly proportional to the potential difference across the resistor. This means that the resistance remains constant as the current changes.</w:t>
            </w:r>
          </w:p>
          <w:p w:rsidR="00686832" w:rsidRPr="00686832" w:rsidRDefault="00686832" w:rsidP="00686832">
            <w:pPr>
              <w:pStyle w:val="ListParagraph"/>
              <w:autoSpaceDE w:val="0"/>
              <w:autoSpaceDN w:val="0"/>
              <w:adjustRightInd w:val="0"/>
              <w:ind w:left="360"/>
              <w:rPr>
                <w:rFonts w:ascii="Comic Sans MS" w:hAnsi="Comic Sans MS" w:cs="HelveticaNeueLTStd-Roman"/>
              </w:rPr>
            </w:pP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components such as lamps, diodes, thermistors and LDRs is not constant; it changes with the current through the component.</w:t>
            </w:r>
          </w:p>
          <w:p w:rsidR="00B12F6B" w:rsidRPr="00837764" w:rsidRDefault="00B12F6B" w:rsidP="00B12F6B">
            <w:pPr>
              <w:autoSpaceDE w:val="0"/>
              <w:autoSpaceDN w:val="0"/>
              <w:adjustRightInd w:val="0"/>
              <w:rPr>
                <w:rFonts w:ascii="Comic Sans MS" w:hAnsi="Comic Sans MS" w:cs="HelveticaNeueLTStd-Roman"/>
              </w:rPr>
            </w:pPr>
          </w:p>
          <w:p w:rsidR="00B12F6B" w:rsidRPr="007609E5"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75648" behindDoc="1" locked="0" layoutInCell="1" allowOverlap="1" wp14:anchorId="0E628350" wp14:editId="74545C84">
                  <wp:simplePos x="0" y="0"/>
                  <wp:positionH relativeFrom="column">
                    <wp:posOffset>5090292</wp:posOffset>
                  </wp:positionH>
                  <wp:positionV relativeFrom="paragraph">
                    <wp:posOffset>42924</wp:posOffset>
                  </wp:positionV>
                  <wp:extent cx="956310" cy="719455"/>
                  <wp:effectExtent l="0" t="0" r="0" b="4445"/>
                  <wp:wrapTight wrapText="bothSides">
                    <wp:wrapPolygon edited="0">
                      <wp:start x="0" y="0"/>
                      <wp:lineTo x="0" y="21162"/>
                      <wp:lineTo x="21084" y="2116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F6B" w:rsidRPr="007609E5">
              <w:rPr>
                <w:rFonts w:ascii="Comic Sans MS" w:hAnsi="Comic Sans MS" w:cs="HelveticaNeueLTStd-Roman"/>
              </w:rPr>
              <w:t>The resistance of a filament lamp increases as the temperature of the filament increases.</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B12F6B" w:rsidRPr="007609E5"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76672" behindDoc="1" locked="0" layoutInCell="1" allowOverlap="1" wp14:anchorId="437E96B0" wp14:editId="6A67BD2B">
                  <wp:simplePos x="0" y="0"/>
                  <wp:positionH relativeFrom="column">
                    <wp:posOffset>5044895</wp:posOffset>
                  </wp:positionH>
                  <wp:positionV relativeFrom="paragraph">
                    <wp:posOffset>223586</wp:posOffset>
                  </wp:positionV>
                  <wp:extent cx="956310" cy="719455"/>
                  <wp:effectExtent l="0" t="0" r="0" b="4445"/>
                  <wp:wrapTight wrapText="bothSides">
                    <wp:wrapPolygon edited="0">
                      <wp:start x="0" y="0"/>
                      <wp:lineTo x="0" y="21162"/>
                      <wp:lineTo x="21084" y="21162"/>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F6B" w:rsidRPr="007609E5">
              <w:rPr>
                <w:rFonts w:ascii="Comic Sans MS" w:hAnsi="Comic Sans MS" w:cs="HelveticaNeueLTStd-Roman"/>
              </w:rPr>
              <w:t xml:space="preserve">The current through a diode flows in one direction only. The diode has a very high resistance in the reverse direction. </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B12F6B" w:rsidRPr="007609E5" w:rsidRDefault="00B12F6B" w:rsidP="00B12F6B">
            <w:pPr>
              <w:pStyle w:val="ListParagraph"/>
              <w:autoSpaceDE w:val="0"/>
              <w:autoSpaceDN w:val="0"/>
              <w:adjustRightInd w:val="0"/>
              <w:ind w:left="360"/>
              <w:rPr>
                <w:rFonts w:ascii="Comic Sans MS" w:hAnsi="Comic Sans MS" w:cs="HelveticaNeueLTStd-Roman"/>
              </w:rPr>
            </w:pPr>
          </w:p>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a thermistor decreases as the temperature increases.</w:t>
            </w:r>
          </w:p>
          <w:p w:rsidR="00B12F6B" w:rsidRPr="00837764"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applications of thermistors in circuits e.g. a thermostat.</w:t>
            </w: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lastRenderedPageBreak/>
              <w:t>The resistance of an LDR decreases as light intensity increases.</w:t>
            </w:r>
          </w:p>
          <w:p w:rsidR="00B12F6B" w:rsidRPr="00DB26B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DB26BB">
              <w:rPr>
                <w:rFonts w:ascii="Comic Sans MS" w:hAnsi="Comic Sans MS" w:cs="HelveticaNeueLTStd-Roman"/>
              </w:rPr>
              <w:t>The application of LDRs in circuits e.g. switching lights on when it gets dark is required.</w:t>
            </w: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r>
      <w:tr w:rsidR="00B12F6B" w:rsidRPr="00E471E8" w:rsidTr="00962977">
        <w:trPr>
          <w:cantSplit/>
          <w:trHeight w:val="402"/>
        </w:trPr>
        <w:tc>
          <w:tcPr>
            <w:tcW w:w="0" w:type="auto"/>
          </w:tcPr>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DB26BB">
              <w:rPr>
                <w:rFonts w:ascii="Comic Sans MS" w:hAnsi="Comic Sans MS" w:cs="HelveticaNeueLTStd-Roman"/>
              </w:rPr>
              <w:t>:</w:t>
            </w:r>
          </w:p>
          <w:p w:rsidR="00B12F6B" w:rsidRPr="00DB26BB" w:rsidRDefault="00B12F6B" w:rsidP="002168A4">
            <w:pPr>
              <w:pStyle w:val="ListParagraph"/>
              <w:numPr>
                <w:ilvl w:val="0"/>
                <w:numId w:val="51"/>
              </w:numPr>
              <w:autoSpaceDE w:val="0"/>
              <w:autoSpaceDN w:val="0"/>
              <w:adjustRightInd w:val="0"/>
              <w:rPr>
                <w:rFonts w:ascii="Comic Sans MS" w:hAnsi="Comic Sans MS" w:cs="HelveticaNeueLTStd-Roman"/>
              </w:rPr>
            </w:pPr>
            <w:r w:rsidRPr="00DB26BB">
              <w:rPr>
                <w:rFonts w:ascii="Comic Sans MS" w:hAnsi="Comic Sans MS" w:cs="HelveticaNeueLTStd-Roman"/>
              </w:rPr>
              <w:t>explain the design and use of a circuit to measure the resistance of a component by measuring the current through, and potential difference across, the component</w:t>
            </w:r>
          </w:p>
          <w:p w:rsidR="00B12F6B" w:rsidRPr="00E471E8" w:rsidRDefault="00B12F6B" w:rsidP="002168A4">
            <w:pPr>
              <w:pStyle w:val="ListParagraph"/>
              <w:numPr>
                <w:ilvl w:val="0"/>
                <w:numId w:val="51"/>
              </w:numPr>
              <w:autoSpaceDE w:val="0"/>
              <w:autoSpaceDN w:val="0"/>
              <w:adjustRightInd w:val="0"/>
              <w:rPr>
                <w:rFonts w:ascii="Comic Sans MS" w:hAnsi="Comic Sans MS" w:cs="HelveticaNeueLTStd-Roman"/>
              </w:rPr>
            </w:pPr>
            <w:proofErr w:type="gramStart"/>
            <w:r w:rsidRPr="00DB26BB">
              <w:rPr>
                <w:rFonts w:ascii="Comic Sans MS" w:hAnsi="Comic Sans MS" w:cs="HelveticaNeueLTStd-Roman"/>
              </w:rPr>
              <w:t>draw</w:t>
            </w:r>
            <w:proofErr w:type="gramEnd"/>
            <w:r w:rsidRPr="00DB26BB">
              <w:rPr>
                <w:rFonts w:ascii="Comic Sans MS" w:hAnsi="Comic Sans MS" w:cs="HelveticaNeueLTStd-Roman"/>
              </w:rPr>
              <w:t xml:space="preserve"> an appropriate circuit diagram using correct circuit symbols.</w:t>
            </w:r>
          </w:p>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DB26BB">
              <w:rPr>
                <w:rFonts w:ascii="Comic Sans MS" w:hAnsi="Comic Sans MS" w:cs="HelveticaNeueLTStd-Roman"/>
              </w:rPr>
              <w:t xml:space="preserve"> use graphs to explore whether circuit elements are linear or non-linear and relate the curves produced to their function and properties.</w:t>
            </w: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r>
      <w:tr w:rsidR="00C703C8" w:rsidRPr="00C703C8" w:rsidTr="00962977">
        <w:trPr>
          <w:trHeight w:val="402"/>
        </w:trPr>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 xml:space="preserve">Required practical activity 4: </w:t>
            </w:r>
            <w:r w:rsidRPr="00C703C8">
              <w:rPr>
                <w:rFonts w:ascii="Comic Sans MS" w:hAnsi="Comic Sans MS" w:cs="HelveticaNeueLTStd-Roman"/>
                <w:color w:val="538135" w:themeColor="accent6" w:themeShade="BF"/>
              </w:rPr>
              <w:t>use circuit diagrams to construct appropriate circuits to investigate the current vs. voltage (I–V) characteristics of a variety of circuit elements, including a filament lamp, a diode and a resistor at constant temperature.</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4.2.2 Series and parallel circuits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962977">
        <w:trPr>
          <w:trHeight w:val="402"/>
        </w:trPr>
        <w:tc>
          <w:tcPr>
            <w:tcW w:w="0" w:type="auto"/>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There are two ways of joining electric</w:t>
            </w:r>
            <w:r>
              <w:rPr>
                <w:rFonts w:ascii="Comic Sans MS" w:hAnsi="Comic Sans MS" w:cs="HelveticaNeueLTStd-Roman"/>
              </w:rPr>
              <w:t xml:space="preserve">al components, in series and in </w:t>
            </w:r>
            <w:r w:rsidRPr="00E471E8">
              <w:rPr>
                <w:rFonts w:ascii="Comic Sans MS" w:hAnsi="Comic Sans MS" w:cs="HelveticaNeueLTStd-Roman"/>
              </w:rPr>
              <w:t>parallel. Some circuits include both series and parallel parts.</w:t>
            </w:r>
          </w:p>
          <w:p w:rsidR="00107A25" w:rsidRDefault="00107A25" w:rsidP="00B12F6B">
            <w:pPr>
              <w:autoSpaceDE w:val="0"/>
              <w:autoSpaceDN w:val="0"/>
              <w:adjustRightInd w:val="0"/>
              <w:rPr>
                <w:rFonts w:ascii="Comic Sans MS" w:hAnsi="Comic Sans MS" w:cs="HelveticaNeueLTStd-Roman"/>
                <w:u w:val="single"/>
              </w:rPr>
            </w:pPr>
          </w:p>
          <w:p w:rsidR="00B12F6B" w:rsidRPr="00B72399"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series:</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there is the same current through each component</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total potential difference of the power supply is shared between the components</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the</w:t>
            </w:r>
            <w:proofErr w:type="gramEnd"/>
            <w:r w:rsidRPr="00107A25">
              <w:rPr>
                <w:rFonts w:ascii="Comic Sans MS" w:hAnsi="Comic Sans MS" w:cs="HelveticaNeueLTStd-Roman"/>
              </w:rPr>
              <w:t xml:space="preserve"> total resistance of two components is the sum of the resistance of each component.</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It is calculated like this: </w:t>
            </w:r>
            <m:oMath>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total</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1</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2</m:t>
                  </m:r>
                </m:sub>
              </m:sSub>
              <m:r>
                <w:rPr>
                  <w:rFonts w:ascii="Cambria Math" w:hAnsi="Cambria Math" w:cs="HelveticaNeueLTStd-Roman"/>
                </w:rPr>
                <m:t>+…</m:t>
              </m:r>
            </m:oMath>
            <w:r w:rsidRPr="00107A25">
              <w:rPr>
                <w:rFonts w:ascii="Comic Sans MS" w:hAnsi="Comic Sans MS" w:cs="HelveticaNeueLTStd-Roman"/>
              </w:rPr>
              <w:t xml:space="preserve">   where resistance, </w:t>
            </w:r>
            <w:r w:rsidRPr="00107A25">
              <w:rPr>
                <w:rFonts w:ascii="Comic Sans MS" w:hAnsi="Comic Sans MS" w:cs="HelveticaNeueLTStd-It"/>
                <w:i/>
                <w:iCs/>
              </w:rPr>
              <w:t>R</w:t>
            </w:r>
            <w:r w:rsidRPr="00107A25">
              <w:rPr>
                <w:rFonts w:ascii="Comic Sans MS" w:hAnsi="Comic Sans MS" w:cs="HelveticaNeueLTStd-Roman"/>
              </w:rPr>
              <w:t xml:space="preserve">, is in ohms, </w:t>
            </w:r>
            <w:r w:rsidRPr="00107A25">
              <w:rPr>
                <w:rFonts w:ascii="Comic Sans MS" w:eastAsia="ArialUnicodeMS" w:hAnsi="Comic Sans MS" w:cs="ArialUnicodeMS"/>
              </w:rPr>
              <w:t>Ω</w:t>
            </w:r>
          </w:p>
          <w:p w:rsidR="00107A25" w:rsidRDefault="00107A25" w:rsidP="00B12F6B">
            <w:pPr>
              <w:autoSpaceDE w:val="0"/>
              <w:autoSpaceDN w:val="0"/>
              <w:adjustRightInd w:val="0"/>
              <w:rPr>
                <w:rFonts w:ascii="Comic Sans MS" w:hAnsi="Comic Sans MS" w:cs="HelveticaNeueLTStd-Roman"/>
                <w:u w:val="single"/>
              </w:rPr>
            </w:pPr>
          </w:p>
          <w:p w:rsidR="00B12F6B" w:rsidRPr="00B72399"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parallel:</w:t>
            </w:r>
          </w:p>
          <w:p w:rsidR="00B12F6B" w:rsidRPr="00107A25" w:rsidRDefault="00B12F6B" w:rsidP="002168A4">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each component is the same</w:t>
            </w:r>
          </w:p>
          <w:p w:rsidR="00B12F6B" w:rsidRPr="00107A25" w:rsidRDefault="00B12F6B" w:rsidP="002168A4">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the total current through the whole circuit is the sum of the currents through the separate branches</w:t>
            </w:r>
          </w:p>
          <w:p w:rsidR="00B12F6B" w:rsidRPr="00107A25" w:rsidRDefault="00B12F6B" w:rsidP="002168A4">
            <w:pPr>
              <w:pStyle w:val="ListParagraph"/>
              <w:numPr>
                <w:ilvl w:val="0"/>
                <w:numId w:val="27"/>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the</w:t>
            </w:r>
            <w:proofErr w:type="gramEnd"/>
            <w:r w:rsidRPr="00107A25">
              <w:rPr>
                <w:rFonts w:ascii="Comic Sans MS" w:hAnsi="Comic Sans MS" w:cs="HelveticaNeueLTStd-Roman"/>
              </w:rPr>
              <w:t xml:space="preserve"> total resistance of two resistors is less than the resistance of the smallest individual resistor.</w:t>
            </w:r>
          </w:p>
          <w:p w:rsidR="00B12F6B" w:rsidRDefault="00B12F6B"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Be able to</w:t>
            </w:r>
            <w:r w:rsidRPr="00E471E8">
              <w:rPr>
                <w:rFonts w:ascii="Comic Sans MS" w:hAnsi="Comic Sans MS" w:cs="HelveticaNeueLTStd-Roman"/>
              </w:rPr>
              <w:t>:</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use circuit diagrams to construct and check series and parallel circuits that include a variety of common circuit components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describe the difference between series and parallel circuits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explain qualitatively why adding resistors in series increases the total resistance whilst adding resistors in parallel decreases the total resistance</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explain the design and use of D.C. series circuits for measurement and testing purposes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calculate the currents, potential differences and resistances in D.C. series circuits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solve</w:t>
            </w:r>
            <w:proofErr w:type="gramEnd"/>
            <w:r w:rsidRPr="00107A25">
              <w:rPr>
                <w:rFonts w:ascii="Comic Sans MS" w:hAnsi="Comic Sans MS" w:cs="HelveticaNeueLTStd-Roman"/>
              </w:rPr>
              <w:t xml:space="preserve"> problems for circuits which include resistors in series using the concept of equivalent resistance.</w:t>
            </w:r>
          </w:p>
          <w:p w:rsidR="00B12F6B" w:rsidRPr="00DB26B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w:t>
            </w:r>
            <w:r w:rsidRPr="00E471E8">
              <w:rPr>
                <w:rFonts w:ascii="Comic Sans MS" w:hAnsi="Comic Sans MS" w:cs="HelveticaNeueLTStd-Roman"/>
              </w:rPr>
              <w:t xml:space="preserve">Students are </w:t>
            </w:r>
            <w:r w:rsidRPr="00E471E8">
              <w:rPr>
                <w:rFonts w:ascii="Comic Sans MS" w:hAnsi="Comic Sans MS" w:cs="HelveticaNeueLTStd-Bd"/>
              </w:rPr>
              <w:t xml:space="preserve">not </w:t>
            </w:r>
            <w:r w:rsidRPr="00E471E8">
              <w:rPr>
                <w:rFonts w:ascii="Comic Sans MS" w:hAnsi="Comic Sans MS" w:cs="HelveticaNeueLTStd-Roman"/>
              </w:rPr>
              <w:t>required to calcul</w:t>
            </w:r>
            <w:r>
              <w:rPr>
                <w:rFonts w:ascii="Comic Sans MS" w:hAnsi="Comic Sans MS" w:cs="HelveticaNeueLTStd-Roman"/>
              </w:rPr>
              <w:t xml:space="preserve">ate the total resistance of two </w:t>
            </w:r>
            <w:r w:rsidRPr="00E471E8">
              <w:rPr>
                <w:rFonts w:ascii="Comic Sans MS" w:hAnsi="Comic Sans MS" w:cs="HelveticaNeueLTStd-Roman"/>
              </w:rPr>
              <w:t>resistors joined in parallel.</w:t>
            </w:r>
            <w:r>
              <w:rPr>
                <w:rFonts w:ascii="Comic Sans MS" w:hAnsi="Comic Sans MS" w:cs="HelveticaNeueLTStd-Roman"/>
              </w:rPr>
              <w:t>)</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4.2.3 Domestic uses and safety</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4.2.3.1 Direct and alternating potential difference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107A25" w:rsidRDefault="00B12F6B" w:rsidP="002168A4">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Mains electricity is an alternating current (A.C.) supply. </w:t>
            </w:r>
          </w:p>
          <w:p w:rsidR="00B12F6B" w:rsidRPr="00107A25" w:rsidRDefault="00B12F6B" w:rsidP="002168A4">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lastRenderedPageBreak/>
              <w:t>In the United Kingdom the domestic electricity supply has a frequency of 50 Hz and a voltage of about 230 V.</w:t>
            </w:r>
          </w:p>
          <w:p w:rsidR="00B12F6B" w:rsidRPr="00107A25" w:rsidRDefault="00B12F6B" w:rsidP="002168A4">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Explain the difference between direct (D.C.) and alternating (A.C.) potential difference.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4.2.3.2 Mains electricity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Most electrical appliances are connected to the mains using three-core cable.</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insulation covering each wire is colour coded for easy identification:</w:t>
            </w:r>
          </w:p>
          <w:p w:rsidR="00B12F6B" w:rsidRPr="00107A25" w:rsidRDefault="00B12F6B" w:rsidP="002168A4">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live wire – brown</w:t>
            </w:r>
          </w:p>
          <w:p w:rsidR="00B12F6B" w:rsidRPr="00107A25" w:rsidRDefault="00B12F6B" w:rsidP="002168A4">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neutral wire – blue</w:t>
            </w:r>
          </w:p>
          <w:p w:rsidR="00B12F6B" w:rsidRPr="00107A25" w:rsidRDefault="00B12F6B" w:rsidP="002168A4">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earth wire – green and yellow stripes</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live wire carries the alternating potential difference from the supply.</w:t>
            </w:r>
          </w:p>
          <w:p w:rsidR="00107A25"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neut</w:t>
            </w:r>
            <w:r w:rsidR="00107A25" w:rsidRPr="00107A25">
              <w:rPr>
                <w:rFonts w:ascii="Comic Sans MS" w:hAnsi="Comic Sans MS" w:cs="HelveticaNeueLTStd-Roman"/>
              </w:rPr>
              <w:t>ral wire completes the circuit.</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 safety wire to stop the appliance becoming live.</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between the live wire and earth (0 V) is about 230 V. The neutral wire is at, or close to, earth potential (0 V).</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at 0 V, it only carries a current if there is a fault.</w:t>
            </w:r>
          </w:p>
          <w:p w:rsidR="00B12F6B" w:rsidRPr="00107A25" w:rsidRDefault="00B12F6B" w:rsidP="002168A4">
            <w:pPr>
              <w:pStyle w:val="ListParagraph"/>
              <w:numPr>
                <w:ilvl w:val="0"/>
                <w:numId w:val="32"/>
              </w:numPr>
              <w:autoSpaceDE w:val="0"/>
              <w:autoSpaceDN w:val="0"/>
              <w:adjustRightInd w:val="0"/>
              <w:rPr>
                <w:rFonts w:ascii="Comic Sans MS" w:hAnsi="Comic Sans MS" w:cs="HelveticaNeueLTStd-Roman"/>
              </w:rPr>
            </w:pPr>
            <w:r w:rsidRPr="00107A25">
              <w:rPr>
                <w:rFonts w:ascii="Comic Sans MS" w:hAnsi="Comic Sans MS" w:cs="HelveticaNeueLTStd-Roman"/>
              </w:rPr>
              <w:t>a live wire may be dangerous even when a switch in the mains circuit is open</w:t>
            </w:r>
          </w:p>
          <w:p w:rsidR="00B12F6B" w:rsidRPr="00107A25" w:rsidRDefault="00B12F6B" w:rsidP="002168A4">
            <w:pPr>
              <w:pStyle w:val="ListParagraph"/>
              <w:numPr>
                <w:ilvl w:val="0"/>
                <w:numId w:val="32"/>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the</w:t>
            </w:r>
            <w:proofErr w:type="gramEnd"/>
            <w:r w:rsidRPr="00107A25">
              <w:rPr>
                <w:rFonts w:ascii="Comic Sans MS" w:hAnsi="Comic Sans MS" w:cs="HelveticaNeueLTStd-Roman"/>
              </w:rPr>
              <w:t xml:space="preserve"> dangers of providing any connection between the live wire and earth.</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4.2.4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4.2.4.1 Power</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E</w:t>
            </w:r>
            <w:r w:rsidRPr="00E471E8">
              <w:rPr>
                <w:rFonts w:ascii="Comic Sans MS" w:hAnsi="Comic Sans MS" w:cs="HelveticaNeueLTStd-Roman"/>
              </w:rPr>
              <w:t>xplain how the power transfer in any circuit</w:t>
            </w:r>
            <w:r>
              <w:rPr>
                <w:rFonts w:ascii="Comic Sans MS" w:hAnsi="Comic Sans MS" w:cs="HelveticaNeueLTStd-Roman"/>
              </w:rPr>
              <w:t xml:space="preserve"> </w:t>
            </w:r>
            <w:r w:rsidRPr="00E471E8">
              <w:rPr>
                <w:rFonts w:ascii="Comic Sans MS" w:hAnsi="Comic Sans MS" w:cs="HelveticaNeueLTStd-Roman"/>
              </w:rPr>
              <w:t>device is related to the potential difference across it and the current</w:t>
            </w:r>
            <w:r>
              <w:rPr>
                <w:rFonts w:ascii="Comic Sans MS" w:hAnsi="Comic Sans MS" w:cs="HelveticaNeueLTStd-Roman"/>
              </w:rPr>
              <w:t xml:space="preserve"> </w:t>
            </w:r>
            <w:r w:rsidRPr="00E471E8">
              <w:rPr>
                <w:rFonts w:ascii="Comic Sans MS" w:hAnsi="Comic Sans MS" w:cs="HelveticaNeueLTStd-Roman"/>
              </w:rPr>
              <w:t>through it, and to the energy changes over time:</w:t>
            </w:r>
          </w:p>
          <w:p w:rsidR="00107A25" w:rsidRDefault="00107A25" w:rsidP="00B12F6B">
            <w:pPr>
              <w:autoSpaceDE w:val="0"/>
              <w:autoSpaceDN w:val="0"/>
              <w:adjustRightInd w:val="0"/>
              <w:rPr>
                <w:rFonts w:ascii="Comic Sans MS" w:hAnsi="Comic Sans MS" w:cs="HelveticaNeueLTStd-Roman"/>
              </w:rPr>
            </w:pPr>
          </w:p>
          <w:p w:rsidR="00B12F6B" w:rsidRPr="00E471E8" w:rsidRDefault="00107A25"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Electrical power transferred: </w:t>
            </w:r>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m:t>power=potential difference x current</m:t>
              </m:r>
            </m:oMath>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TimesNewRomanPS-ItalicMT"/>
                </w:rPr>
                <m:t>P=I  x  V</m:t>
              </m:r>
            </m:oMath>
          </w:p>
          <w:p w:rsidR="00107A25" w:rsidRDefault="00107A25" w:rsidP="00B12F6B">
            <w:pPr>
              <w:autoSpaceDE w:val="0"/>
              <w:autoSpaceDN w:val="0"/>
              <w:adjustRightInd w:val="0"/>
              <w:rPr>
                <w:rFonts w:ascii="Comic Sans MS" w:eastAsiaTheme="minorEastAsia" w:hAnsi="Comic Sans MS" w:cs="TimesNewRomanPS-ItalicMT"/>
                <w:iCs/>
              </w:rPr>
            </w:pPr>
          </w:p>
          <w:p w:rsidR="00B12F6B" w:rsidRPr="00A424E1" w:rsidRDefault="00107A25" w:rsidP="00B12F6B">
            <w:pPr>
              <w:autoSpaceDE w:val="0"/>
              <w:autoSpaceDN w:val="0"/>
              <w:adjustRightInd w:val="0"/>
              <w:rPr>
                <w:rFonts w:ascii="Comic Sans MS" w:eastAsiaTheme="minorEastAsia" w:hAnsi="Comic Sans MS" w:cs="TimesNewRomanPS-ItalicMT"/>
                <w:iCs/>
              </w:rPr>
            </w:pPr>
            <w:r>
              <w:rPr>
                <w:rFonts w:ascii="Comic Sans MS" w:eastAsiaTheme="minorEastAsia" w:hAnsi="Comic Sans MS" w:cs="TimesNewRomanPS-ItalicMT"/>
                <w:iCs/>
              </w:rPr>
              <w:t xml:space="preserve">b)  </w:t>
            </w:r>
            <w:r w:rsidR="00B12F6B" w:rsidRPr="00A424E1">
              <w:rPr>
                <w:rFonts w:ascii="Comic Sans MS" w:eastAsiaTheme="minorEastAsia" w:hAnsi="Comic Sans MS" w:cs="TimesNewRomanPS-ItalicMT"/>
                <w:iCs/>
              </w:rPr>
              <w:t>Power lost by the heating effect of the electrical power transfer</w:t>
            </w:r>
            <w:r w:rsidR="00B12F6B">
              <w:rPr>
                <w:rFonts w:ascii="Comic Sans MS" w:eastAsiaTheme="minorEastAsia" w:hAnsi="Comic Sans MS" w:cs="TimesNewRomanPS-ItalicMT"/>
                <w:iCs/>
              </w:rPr>
              <w:t>red:</w:t>
            </w:r>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TimesNewRomanPS-ItalicMT"/>
                </w:rPr>
                <m:t xml:space="preserve">power= </m:t>
              </m:r>
              <m:sSup>
                <m:sSupPr>
                  <m:ctrlPr>
                    <w:rPr>
                      <w:rFonts w:ascii="Cambria Math" w:hAnsi="Cambria Math" w:cs="TimesNewRomanPS-ItalicMT"/>
                      <w:i/>
                      <w:iCs/>
                    </w:rPr>
                  </m:ctrlPr>
                </m:sSupPr>
                <m:e>
                  <m:r>
                    <w:rPr>
                      <w:rFonts w:ascii="Cambria Math" w:hAnsi="Cambria Math" w:cs="TimesNewRomanPS-ItalicMT"/>
                    </w:rPr>
                    <m:t>current</m:t>
                  </m:r>
                </m:e>
                <m:sup>
                  <m:r>
                    <w:rPr>
                      <w:rFonts w:ascii="Cambria Math" w:hAnsi="Cambria Math" w:cs="TimesNewRomanPS-ItalicMT"/>
                    </w:rPr>
                    <m:t>2</m:t>
                  </m:r>
                </m:sup>
              </m:sSup>
              <m:r>
                <w:rPr>
                  <w:rFonts w:ascii="Cambria Math" w:hAnsi="Cambria Math" w:cs="TimesNewRomanPS-ItalicMT"/>
                </w:rPr>
                <m:t xml:space="preserve"> X resistance</m:t>
              </m:r>
            </m:oMath>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HelveticaNeueLTStd-Roman"/>
                </w:rPr>
                <m:t xml:space="preserve">P= </m:t>
              </m:r>
              <m:sSup>
                <m:sSupPr>
                  <m:ctrlPr>
                    <w:rPr>
                      <w:rFonts w:ascii="Cambria Math" w:hAnsi="Cambria Math" w:cs="HelveticaNeueLTStd-Roman"/>
                      <w:i/>
                    </w:rPr>
                  </m:ctrlPr>
                </m:sSupPr>
                <m:e>
                  <m:r>
                    <w:rPr>
                      <w:rFonts w:ascii="Cambria Math" w:hAnsi="Cambria Math" w:cs="HelveticaNeueLTStd-Roman"/>
                    </w:rPr>
                    <m:t>I</m:t>
                  </m:r>
                </m:e>
                <m:sup>
                  <m:r>
                    <w:rPr>
                      <w:rFonts w:ascii="Cambria Math" w:hAnsi="Cambria Math" w:cs="HelveticaNeueLTStd-Roman"/>
                    </w:rPr>
                    <m:t>2</m:t>
                  </m:r>
                </m:sup>
              </m:sSup>
              <m:r>
                <w:rPr>
                  <w:rFonts w:ascii="Cambria Math" w:hAnsi="Cambria Math" w:cs="HelveticaNeueLTStd-Roman"/>
                </w:rPr>
                <m:t xml:space="preserve"> x  R</m:t>
              </m:r>
            </m:oMath>
          </w:p>
          <w:p w:rsidR="00107A25" w:rsidRDefault="00107A25"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4.2.4.2 Energy transfers in everyday appliances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Everyday electrical appliances are designed to bring about energy transfers.</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The amount of energy an appliance transfers depends on how long the appliance is switched on for and the power of the appliance.</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how different domestic appliances transfer energy from batteries or A.C. mains to the kinetic energy of electric motors or the energy of heating devices.</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Work is done when charge flows in a circuit.</w:t>
            </w:r>
          </w:p>
          <w:p w:rsid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The amount of energy transferred by electrical work can be calculated </w:t>
            </w:r>
            <w:r w:rsidR="00107A25">
              <w:rPr>
                <w:rFonts w:ascii="Comic Sans MS" w:hAnsi="Comic Sans MS" w:cs="HelveticaNeueLTStd-Roman"/>
              </w:rPr>
              <w:t>using</w:t>
            </w:r>
            <w:r w:rsidRPr="00107A25">
              <w:rPr>
                <w:rFonts w:ascii="Comic Sans MS" w:hAnsi="Comic Sans MS" w:cs="HelveticaNeueLTStd-Roman"/>
              </w:rPr>
              <w:t xml:space="preserve"> equation</w:t>
            </w:r>
            <w:r w:rsidR="00107A25">
              <w:rPr>
                <w:rFonts w:ascii="Comic Sans MS" w:hAnsi="Comic Sans MS" w:cs="HelveticaNeueLTStd-Roman"/>
              </w:rPr>
              <w:t>s</w:t>
            </w:r>
            <w:r w:rsidRPr="00107A25">
              <w:rPr>
                <w:rFonts w:ascii="Comic Sans MS" w:hAnsi="Comic Sans MS" w:cs="HelveticaNeueLTStd-Roman"/>
              </w:rPr>
              <w:t>:</w:t>
            </w: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energy transferred=power x time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E=P  x  t</m:t>
                </m:r>
              </m:oMath>
            </m:oMathPara>
          </w:p>
          <w:p w:rsidR="00B12F6B" w:rsidRPr="00EA5B2E" w:rsidRDefault="00B12F6B" w:rsidP="00107A25">
            <w:pPr>
              <w:pStyle w:val="ListParagraph"/>
              <w:autoSpaceDE w:val="0"/>
              <w:autoSpaceDN w:val="0"/>
              <w:adjustRightInd w:val="0"/>
              <w:ind w:left="360"/>
              <w:rPr>
                <w:rFonts w:ascii="Comic Sans MS" w:hAnsi="Comic Sans MS" w:cs="HelveticaNeueLTStd-Roman"/>
              </w:rPr>
            </w:pP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TimesNewRomanPS-ItalicMT"/>
                  </w:rPr>
                  <w:lastRenderedPageBreak/>
                  <m:t>energy transferred=charge flow x potential difference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E=Q  x  V</m:t>
                </m:r>
              </m:oMath>
            </m:oMathPara>
          </w:p>
          <w:p w:rsidR="00107A25" w:rsidRDefault="00107A25" w:rsidP="00107A25">
            <w:pPr>
              <w:autoSpaceDE w:val="0"/>
              <w:autoSpaceDN w:val="0"/>
              <w:adjustRightInd w:val="0"/>
              <w:rPr>
                <w:rFonts w:ascii="Comic Sans MS" w:hAnsi="Comic Sans MS" w:cs="HelveticaNeueLTStd-Roman"/>
              </w:rPr>
            </w:pP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energy transferred, </w:t>
            </w:r>
            <w:r w:rsidRPr="00107A25">
              <w:rPr>
                <w:rFonts w:ascii="Comic Sans MS" w:hAnsi="Comic Sans MS" w:cs="HelveticaNeueLTStd-It"/>
                <w:i/>
                <w:iCs/>
              </w:rPr>
              <w:t>E</w:t>
            </w:r>
            <w:r w:rsidRPr="00107A25">
              <w:rPr>
                <w:rFonts w:ascii="Comic Sans MS" w:hAnsi="Comic Sans MS" w:cs="HelveticaNeueLTStd-Roman"/>
              </w:rPr>
              <w:t>, in joules, J</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power, </w:t>
            </w:r>
            <w:r w:rsidRPr="00107A25">
              <w:rPr>
                <w:rFonts w:ascii="Comic Sans MS" w:hAnsi="Comic Sans MS" w:cs="HelveticaNeueLTStd-It"/>
                <w:i/>
                <w:iCs/>
              </w:rPr>
              <w:t>P</w:t>
            </w:r>
            <w:r w:rsidRPr="00107A25">
              <w:rPr>
                <w:rFonts w:ascii="Comic Sans MS" w:hAnsi="Comic Sans MS" w:cs="HelveticaNeueLTStd-Roman"/>
              </w:rPr>
              <w:t>, in watts, W</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time, </w:t>
            </w:r>
            <w:r w:rsidRPr="00107A25">
              <w:rPr>
                <w:rFonts w:ascii="Comic Sans MS" w:hAnsi="Comic Sans MS" w:cs="HelveticaNeueLTStd-It"/>
                <w:i/>
                <w:iCs/>
              </w:rPr>
              <w:t>t</w:t>
            </w:r>
            <w:r w:rsidRPr="00107A25">
              <w:rPr>
                <w:rFonts w:ascii="Comic Sans MS" w:hAnsi="Comic Sans MS" w:cs="HelveticaNeueLTStd-Roman"/>
              </w:rPr>
              <w:t>, in seconds, s</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charge flow, </w:t>
            </w:r>
            <w:r w:rsidRPr="00107A25">
              <w:rPr>
                <w:rFonts w:ascii="Comic Sans MS" w:hAnsi="Comic Sans MS" w:cs="HelveticaNeueLTStd-It"/>
                <w:i/>
                <w:iCs/>
              </w:rPr>
              <w:t>Q</w:t>
            </w:r>
            <w:r w:rsidRPr="00107A25">
              <w:rPr>
                <w:rFonts w:ascii="Comic Sans MS" w:hAnsi="Comic Sans MS" w:cs="HelveticaNeueLTStd-Roman"/>
              </w:rPr>
              <w:t>, in coulombs, C</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potential difference, </w:t>
            </w:r>
            <w:r w:rsidRPr="00107A25">
              <w:rPr>
                <w:rFonts w:ascii="Comic Sans MS" w:hAnsi="Comic Sans MS" w:cs="HelveticaNeueLTStd-It"/>
                <w:i/>
                <w:iCs/>
              </w:rPr>
              <w:t>V</w:t>
            </w:r>
            <w:r w:rsidRPr="00107A25">
              <w:rPr>
                <w:rFonts w:ascii="Comic Sans MS" w:hAnsi="Comic Sans MS" w:cs="HelveticaNeueLTStd-Roman"/>
              </w:rPr>
              <w:t>, in volts, V</w:t>
            </w:r>
          </w:p>
          <w:p w:rsidR="00B12F6B" w:rsidRPr="00E471E8" w:rsidRDefault="00B12F6B" w:rsidP="00107A25">
            <w:pPr>
              <w:autoSpaceDE w:val="0"/>
              <w:autoSpaceDN w:val="0"/>
              <w:adjustRightInd w:val="0"/>
              <w:rPr>
                <w:rFonts w:ascii="Comic Sans MS" w:hAnsi="Comic Sans MS" w:cs="HelveticaNeueLTStd-Roman"/>
              </w:rPr>
            </w:pP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Explain how the power of a circuit device is related to:</w:t>
            </w:r>
          </w:p>
          <w:p w:rsidR="00B12F6B" w:rsidRPr="00107A25" w:rsidRDefault="00B12F6B" w:rsidP="002168A4">
            <w:pPr>
              <w:pStyle w:val="ListParagraph"/>
              <w:numPr>
                <w:ilvl w:val="0"/>
                <w:numId w:val="56"/>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it and the current through it</w:t>
            </w:r>
          </w:p>
          <w:p w:rsidR="00B12F6B" w:rsidRPr="00107A25" w:rsidRDefault="00B12F6B" w:rsidP="002168A4">
            <w:pPr>
              <w:pStyle w:val="ListParagraph"/>
              <w:numPr>
                <w:ilvl w:val="0"/>
                <w:numId w:val="56"/>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the</w:t>
            </w:r>
            <w:proofErr w:type="gramEnd"/>
            <w:r w:rsidRPr="00107A25">
              <w:rPr>
                <w:rFonts w:ascii="Comic Sans MS" w:hAnsi="Comic Sans MS" w:cs="HelveticaNeueLTStd-Roman"/>
              </w:rPr>
              <w:t xml:space="preserve"> energy transferred over a given time.</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with examples, the relationship between the power ratings for domestic electrical appliances and the changes in stored energy when they are in use.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4.2.4.3 The National Grid</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The National Grid is a system of cables and transformers linking power stations to consumers.</w:t>
            </w:r>
          </w:p>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Electrical power is transferred from power stations to consumers using the National Grid.</w:t>
            </w:r>
          </w:p>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Step-up transformers are used to increase the potential difference from the power station to the transmission cables then step-down transformers are used to decrease, to a much lower value, the potential difference for domestic use.</w:t>
            </w:r>
          </w:p>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Explain why the National Grid system is an efficient way to transfer energy.</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4.2.5 Static electricity (physics only)</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4.2.5.1 Static charge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When certain insulating materials are rubbed against each other they become electrically charged. Negatively charged electrons are rubbed off one material and on to the other. The material that gains electrons becomes negatively charged. The material that loses electrons is left with an equal positive charge.</w:t>
            </w:r>
          </w:p>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When two electrically charged objects are brought close together they exert a force on each other. Two objects that carry the same type of charge repel. Two objects that carry different types of charge attract.</w:t>
            </w:r>
          </w:p>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Attraction and repulsion between two charged objects are examples of non-contact force.</w:t>
            </w:r>
          </w:p>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Be able to:</w:t>
            </w:r>
          </w:p>
          <w:p w:rsidR="00B12F6B" w:rsidRPr="005942FC" w:rsidRDefault="00B12F6B" w:rsidP="002168A4">
            <w:pPr>
              <w:pStyle w:val="ListParagraph"/>
              <w:numPr>
                <w:ilvl w:val="0"/>
                <w:numId w:val="52"/>
              </w:numPr>
              <w:autoSpaceDE w:val="0"/>
              <w:autoSpaceDN w:val="0"/>
              <w:adjustRightInd w:val="0"/>
              <w:rPr>
                <w:rFonts w:ascii="Comic Sans MS" w:hAnsi="Comic Sans MS" w:cs="HelveticaNeueLTStd-Roman"/>
              </w:rPr>
            </w:pPr>
            <w:r w:rsidRPr="005942FC">
              <w:rPr>
                <w:rFonts w:ascii="Comic Sans MS" w:hAnsi="Comic Sans MS" w:cs="HelveticaNeueLTStd-Roman"/>
              </w:rPr>
              <w:t>describe the production of static electricity, and sparking, by rubbing surfaces</w:t>
            </w:r>
          </w:p>
          <w:p w:rsidR="00B12F6B" w:rsidRPr="005942FC" w:rsidRDefault="00B12F6B" w:rsidP="002168A4">
            <w:pPr>
              <w:pStyle w:val="ListParagraph"/>
              <w:numPr>
                <w:ilvl w:val="0"/>
                <w:numId w:val="52"/>
              </w:numPr>
              <w:autoSpaceDE w:val="0"/>
              <w:autoSpaceDN w:val="0"/>
              <w:adjustRightInd w:val="0"/>
              <w:rPr>
                <w:rFonts w:ascii="Comic Sans MS" w:hAnsi="Comic Sans MS" w:cs="HelveticaNeueLTStd-Roman"/>
              </w:rPr>
            </w:pPr>
            <w:r w:rsidRPr="005942FC">
              <w:rPr>
                <w:rFonts w:ascii="Comic Sans MS" w:hAnsi="Comic Sans MS" w:cs="HelveticaNeueLTStd-Roman"/>
              </w:rPr>
              <w:t>describe evidence that charged objects exert forces of attraction or repulsion on one another when not in contact</w:t>
            </w:r>
          </w:p>
          <w:p w:rsidR="00B12F6B" w:rsidRPr="005942FC" w:rsidRDefault="00B12F6B" w:rsidP="002168A4">
            <w:pPr>
              <w:pStyle w:val="ListParagraph"/>
              <w:numPr>
                <w:ilvl w:val="0"/>
                <w:numId w:val="52"/>
              </w:numPr>
              <w:autoSpaceDE w:val="0"/>
              <w:autoSpaceDN w:val="0"/>
              <w:adjustRightInd w:val="0"/>
              <w:rPr>
                <w:rFonts w:ascii="Comic Sans MS" w:hAnsi="Comic Sans MS" w:cs="HelveticaNeueLTStd-Roman"/>
              </w:rPr>
            </w:pPr>
            <w:proofErr w:type="gramStart"/>
            <w:r w:rsidRPr="005942FC">
              <w:rPr>
                <w:rFonts w:ascii="Comic Sans MS" w:hAnsi="Comic Sans MS" w:cs="HelveticaNeueLTStd-Roman"/>
              </w:rPr>
              <w:t>explain</w:t>
            </w:r>
            <w:proofErr w:type="gramEnd"/>
            <w:r w:rsidRPr="005942FC">
              <w:rPr>
                <w:rFonts w:ascii="Comic Sans MS" w:hAnsi="Comic Sans MS" w:cs="HelveticaNeueLTStd-Roman"/>
              </w:rPr>
              <w:t xml:space="preserve"> how the transfer of electrons between objects can explain the phenomena of static electricity.</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4.2.5.2 Electric fields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A charged object creates an electric field around itself. The electric field is strongest close to the charged object. The further away from the charged object, the weaker the field.</w:t>
            </w:r>
          </w:p>
          <w:p w:rsidR="00B12F6B" w:rsidRPr="005942FC" w:rsidRDefault="00B12F6B" w:rsidP="002168A4">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A second charged object placed in the field experiences a force. The force gets stronger as the distance between the objects decreases.</w:t>
            </w:r>
          </w:p>
          <w:p w:rsidR="00B12F6B" w:rsidRPr="005942FC" w:rsidRDefault="00B12F6B" w:rsidP="002168A4">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lastRenderedPageBreak/>
              <w:t>Be able to:</w:t>
            </w:r>
          </w:p>
          <w:p w:rsidR="00B12F6B" w:rsidRPr="005942FC" w:rsidRDefault="00B12F6B" w:rsidP="002168A4">
            <w:pPr>
              <w:pStyle w:val="ListParagraph"/>
              <w:numPr>
                <w:ilvl w:val="0"/>
                <w:numId w:val="53"/>
              </w:numPr>
              <w:autoSpaceDE w:val="0"/>
              <w:autoSpaceDN w:val="0"/>
              <w:adjustRightInd w:val="0"/>
              <w:rPr>
                <w:rFonts w:ascii="Comic Sans MS" w:hAnsi="Comic Sans MS" w:cs="HelveticaNeueLTStd-Roman"/>
              </w:rPr>
            </w:pPr>
            <w:r w:rsidRPr="005942FC">
              <w:rPr>
                <w:rFonts w:ascii="Comic Sans MS" w:hAnsi="Comic Sans MS" w:cs="HelveticaNeueLTStd-Roman"/>
              </w:rPr>
              <w:t>draw the electric field pattern for an isolated charged sphere</w:t>
            </w:r>
          </w:p>
          <w:p w:rsidR="00B12F6B" w:rsidRPr="005942FC" w:rsidRDefault="00B12F6B" w:rsidP="002168A4">
            <w:pPr>
              <w:pStyle w:val="ListParagraph"/>
              <w:numPr>
                <w:ilvl w:val="0"/>
                <w:numId w:val="53"/>
              </w:numPr>
              <w:autoSpaceDE w:val="0"/>
              <w:autoSpaceDN w:val="0"/>
              <w:adjustRightInd w:val="0"/>
              <w:rPr>
                <w:rFonts w:ascii="Comic Sans MS" w:hAnsi="Comic Sans MS" w:cs="HelveticaNeueLTStd-Roman"/>
              </w:rPr>
            </w:pPr>
            <w:r w:rsidRPr="005942FC">
              <w:rPr>
                <w:rFonts w:ascii="Comic Sans MS" w:hAnsi="Comic Sans MS" w:cs="HelveticaNeueLTStd-Roman"/>
              </w:rPr>
              <w:t>explain the concept of an electric field</w:t>
            </w:r>
          </w:p>
          <w:p w:rsidR="00B12F6B" w:rsidRPr="005942FC" w:rsidRDefault="00B12F6B" w:rsidP="002168A4">
            <w:pPr>
              <w:pStyle w:val="ListParagraph"/>
              <w:numPr>
                <w:ilvl w:val="0"/>
                <w:numId w:val="53"/>
              </w:numPr>
              <w:autoSpaceDE w:val="0"/>
              <w:autoSpaceDN w:val="0"/>
              <w:adjustRightInd w:val="0"/>
              <w:rPr>
                <w:rFonts w:ascii="Comic Sans MS" w:hAnsi="Comic Sans MS" w:cs="HelveticaNeueLTStd-Roman"/>
              </w:rPr>
            </w:pPr>
            <w:proofErr w:type="gramStart"/>
            <w:r w:rsidRPr="005942FC">
              <w:rPr>
                <w:rFonts w:ascii="Comic Sans MS" w:hAnsi="Comic Sans MS" w:cs="HelveticaNeueLTStd-Roman"/>
              </w:rPr>
              <w:t>explain</w:t>
            </w:r>
            <w:proofErr w:type="gramEnd"/>
            <w:r w:rsidRPr="005942FC">
              <w:rPr>
                <w:rFonts w:ascii="Comic Sans MS" w:hAnsi="Comic Sans MS" w:cs="HelveticaNeueLTStd-Roman"/>
              </w:rPr>
              <w:t xml:space="preserve"> how the concept of an electric field helps to explain the non-contact force between charged objects as well as other electrostatic phenomena such as sparking.</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E41FD1" w:rsidRDefault="00E41FD1" w:rsidP="002D7DDB">
      <w:pPr>
        <w:jc w:val="center"/>
        <w:rPr>
          <w:rFonts w:ascii="Cambria Math" w:hAnsi="Cambria Math"/>
          <w:b/>
          <w:sz w:val="32"/>
        </w:rPr>
      </w:pPr>
    </w:p>
    <w:p w:rsidR="002D7DDB" w:rsidRPr="00176F7E" w:rsidRDefault="002D7DDB" w:rsidP="002D7DDB">
      <w:pPr>
        <w:jc w:val="center"/>
        <w:rPr>
          <w:rFonts w:ascii="Cambria Math" w:hAnsi="Cambria Math"/>
          <w:b/>
          <w:sz w:val="32"/>
        </w:rPr>
      </w:pPr>
      <w:r w:rsidRPr="00176F7E">
        <w:rPr>
          <w:rFonts w:ascii="Cambria Math" w:hAnsi="Cambria Math"/>
          <w:b/>
          <w:sz w:val="32"/>
        </w:rPr>
        <w:t>PHYSICS EQUATIONS TO LEARN BY HEART</w:t>
      </w:r>
    </w:p>
    <w:tbl>
      <w:tblPr>
        <w:tblStyle w:val="TableGrid"/>
        <w:tblW w:w="0" w:type="auto"/>
        <w:jc w:val="center"/>
        <w:tblLook w:val="04A0" w:firstRow="1" w:lastRow="0" w:firstColumn="1" w:lastColumn="0" w:noHBand="0" w:noVBand="1"/>
      </w:tblPr>
      <w:tblGrid>
        <w:gridCol w:w="434"/>
        <w:gridCol w:w="416"/>
        <w:gridCol w:w="360"/>
        <w:gridCol w:w="2319"/>
        <w:gridCol w:w="958"/>
        <w:gridCol w:w="419"/>
        <w:gridCol w:w="3304"/>
      </w:tblGrid>
      <w:tr w:rsidR="002D7DDB" w:rsidRPr="00C87D44" w:rsidTr="00E1732B">
        <w:trPr>
          <w:cantSplit/>
          <w:trHeight w:val="454"/>
          <w:jc w:val="center"/>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C87D44" w:rsidRDefault="002D7DDB" w:rsidP="00F3494D">
            <w:pPr>
              <w:jc w:val="center"/>
              <w:rPr>
                <w:rFonts w:ascii="Cambria Math" w:hAnsi="Cambria Math"/>
                <w:b/>
                <w:sz w:val="28"/>
              </w:rPr>
            </w:pPr>
            <w:r>
              <w:rPr>
                <w:rFonts w:ascii="Cambria Math" w:hAnsi="Cambria Math"/>
                <w:b/>
                <w:sz w:val="28"/>
              </w:rPr>
              <w:t>ENERGY and ELECTRICITY</w:t>
            </w:r>
          </w:p>
        </w:tc>
      </w:tr>
      <w:tr w:rsidR="002D7DDB" w:rsidRPr="00C45E2A" w:rsidTr="00E1732B">
        <w:trPr>
          <w:cantSplit/>
          <w:trHeight w:val="454"/>
          <w:jc w:val="center"/>
        </w:trPr>
        <w:tc>
          <w:tcPr>
            <w:tcW w:w="0" w:type="auto"/>
            <w:gridSpan w:val="2"/>
            <w:tcBorders>
              <w:left w:val="double" w:sz="4" w:space="0" w:color="auto"/>
            </w:tcBorders>
            <w:shd w:val="clear" w:color="auto" w:fill="auto"/>
            <w:textDirection w:val="btLr"/>
            <w:vAlign w:val="center"/>
          </w:tcPr>
          <w:p w:rsidR="002D7DDB" w:rsidRDefault="002D7DDB" w:rsidP="00F349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E1732B">
        <w:trPr>
          <w:cantSplit/>
          <w:trHeight w:val="567"/>
          <w:jc w:val="center"/>
        </w:trPr>
        <w:tc>
          <w:tcPr>
            <w:tcW w:w="0" w:type="auto"/>
            <w:vMerge w:val="restart"/>
            <w:tcBorders>
              <w:left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r w:rsidRPr="001C0C72">
              <w:rPr>
                <w:rFonts w:ascii="Cambria Math" w:hAnsi="Cambria Math"/>
                <w:i/>
                <w:noProof/>
                <w:sz w:val="18"/>
                <w:szCs w:val="18"/>
                <w:lang w:eastAsia="en-GB"/>
              </w:rPr>
              <mc:AlternateContent>
                <mc:Choice Requires="wps">
                  <w:drawing>
                    <wp:anchor distT="0" distB="0" distL="114300" distR="114300" simplePos="0" relativeHeight="251678720" behindDoc="1" locked="0" layoutInCell="1" allowOverlap="1" wp14:anchorId="34FBE6A2" wp14:editId="3ECB94D7">
                      <wp:simplePos x="0" y="0"/>
                      <wp:positionH relativeFrom="column">
                        <wp:posOffset>-71755</wp:posOffset>
                      </wp:positionH>
                      <wp:positionV relativeFrom="paragraph">
                        <wp:posOffset>-1659601</wp:posOffset>
                      </wp:positionV>
                      <wp:extent cx="573741" cy="1659832"/>
                      <wp:effectExtent l="0" t="0" r="0" b="0"/>
                      <wp:wrapNone/>
                      <wp:docPr id="1" name="Rectangle 26"/>
                      <wp:cNvGraphicFramePr/>
                      <a:graphic xmlns:a="http://schemas.openxmlformats.org/drawingml/2006/main">
                        <a:graphicData uri="http://schemas.microsoft.com/office/word/2010/wordprocessingShape">
                          <wps:wsp>
                            <wps:cNvSpPr/>
                            <wps:spPr>
                              <a:xfrm>
                                <a:off x="0" y="0"/>
                                <a:ext cx="573741" cy="1659832"/>
                              </a:xfrm>
                              <a:prstGeom prst="rect">
                                <a:avLst/>
                              </a:prstGeom>
                              <a:gradFill flip="none" rotWithShape="1">
                                <a:gsLst>
                                  <a:gs pos="100000">
                                    <a:srgbClr val="FFCCFF"/>
                                  </a:gs>
                                  <a:gs pos="100000">
                                    <a:sysClr val="window" lastClr="FFFFFF"/>
                                  </a:gs>
                                  <a:gs pos="0">
                                    <a:srgbClr val="CCFFFF"/>
                                  </a:gs>
                                </a:gsLst>
                                <a:lin ang="0" scaled="1"/>
                                <a:tileRect/>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5CB02A5" id="Rectangle 26" o:spid="_x0000_s1026" style="position:absolute;margin-left:-5.65pt;margin-top:-130.7pt;width:45.2pt;height:130.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" fillcolor="#cff" stroked="f" strokeweight="1pt">
                      <v:fill color2="window" rotate="t" angle="90" colors="0 #cff;1 #fcf;1 window" focus="100%" type="gradient"/>
                    </v:rect>
                  </w:pict>
                </mc:Fallback>
              </mc:AlternateContent>
            </w:r>
            <w:r w:rsidRPr="009C31B2">
              <w:rPr>
                <w:rFonts w:ascii="Cambria Math" w:hAnsi="Cambria Math"/>
                <w:i/>
                <w:sz w:val="18"/>
                <w:szCs w:val="18"/>
              </w:rPr>
              <w:t>ENERGY &amp; ELECTRICITY</w:t>
            </w: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4</w:t>
            </w:r>
          </w:p>
        </w:tc>
        <w:tc>
          <w:tcPr>
            <w:tcW w:w="0" w:type="auto"/>
            <w:vMerge w:val="restart"/>
            <w:tcBorders>
              <w:right w:val="nil"/>
            </w:tcBorders>
            <w:shd w:val="clear" w:color="auto" w:fill="auto"/>
            <w:vAlign w:val="center"/>
          </w:tcPr>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P</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E</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T</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Pr>
                <w:rFonts w:ascii="Cambria Math" w:hAnsi="Cambria Math" w:cs="HelveticaNeueLTStd-Roman"/>
                <w:b/>
                <w:color w:val="000000"/>
              </w:rPr>
              <w:t>-</w:t>
            </w:r>
          </w:p>
        </w:tc>
        <w:tc>
          <w:tcPr>
            <w:tcW w:w="0" w:type="auto"/>
            <w:vMerge w:val="restart"/>
            <w:tcBorders>
              <w:left w:val="nil"/>
              <w:right w:val="single" w:sz="12" w:space="0" w:color="auto"/>
            </w:tcBorders>
            <w:vAlign w:val="center"/>
          </w:tcPr>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energy</w:t>
            </w:r>
          </w:p>
          <w:p w:rsidR="002D7DDB"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time</w:t>
            </w:r>
          </w:p>
          <w:p w:rsidR="002D7DDB" w:rsidRPr="00CD620E"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efficiency (no symbol)</w:t>
            </w:r>
          </w:p>
        </w:tc>
        <w:tc>
          <w:tcPr>
            <w:tcW w:w="0" w:type="auto"/>
            <w:vMerge w:val="restart"/>
            <w:tcBorders>
              <w:left w:val="single" w:sz="12" w:space="0" w:color="auto"/>
            </w:tcBorders>
            <w:vAlign w:val="center"/>
          </w:tcPr>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no unit</w:t>
            </w:r>
          </w:p>
        </w:tc>
        <w:tc>
          <w:tcPr>
            <w:tcW w:w="0" w:type="auto"/>
            <w:vMerge w:val="restart"/>
            <w:tcBorders>
              <w:right w:val="single" w:sz="12" w:space="0" w:color="auto"/>
            </w:tcBorders>
            <w:vAlign w:val="center"/>
          </w:tcPr>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2D7DDB"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S</w:t>
            </w:r>
          </w:p>
          <w:p w:rsidR="002D7DDB" w:rsidRPr="00B201CC"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E</m:t>
                    </m:r>
                  </m:num>
                  <m:den>
                    <m:r>
                      <m:rPr>
                        <m:sty m:val="bi"/>
                      </m:rPr>
                      <w:rPr>
                        <w:rFonts w:ascii="Cambria Math" w:hAnsi="Cambria Math" w:cs="HelveticaNeueLTStd-Roman"/>
                        <w:color w:val="000000"/>
                      </w:rPr>
                      <m:t>t</m:t>
                    </m:r>
                  </m:den>
                </m:f>
              </m:oMath>
            </m:oMathPara>
          </w:p>
        </w:tc>
      </w:tr>
      <w:tr w:rsidR="002D7DDB" w:rsidRPr="00C45E2A" w:rsidTr="00E1732B">
        <w:trPr>
          <w:cantSplit/>
          <w:trHeight w:val="567"/>
          <w:jc w:val="center"/>
        </w:trPr>
        <w:tc>
          <w:tcPr>
            <w:tcW w:w="0" w:type="auto"/>
            <w:vMerge/>
            <w:tcBorders>
              <w:left w:val="double" w:sz="4" w:space="0" w:color="auto"/>
              <w:right w:val="nil"/>
            </w:tcBorders>
            <w:shd w:val="clear" w:color="auto" w:fill="auto"/>
            <w:textDirection w:val="btLr"/>
            <w:vAlign w:val="center"/>
          </w:tcPr>
          <w:p w:rsidR="002D7DDB" w:rsidRPr="001C0C72" w:rsidRDefault="002D7DDB" w:rsidP="00F3494D">
            <w:pPr>
              <w:ind w:left="113" w:right="113"/>
              <w:jc w:val="center"/>
              <w:rPr>
                <w:rFonts w:ascii="Cambria Math" w:hAnsi="Cambria Math"/>
                <w:i/>
                <w:noProof/>
                <w:sz w:val="18"/>
                <w:szCs w:val="18"/>
                <w:lang w:eastAsia="en-GB"/>
              </w:rPr>
            </w:pP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5</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rPr>
                <w:rFonts w:ascii="Cambria Math" w:eastAsiaTheme="minorEastAsia" w:hAnsi="Cambria Math" w:cs="HelveticaNeueLTStd-Roman"/>
                <w:b/>
                <w:sz w:val="20"/>
              </w:rPr>
            </w:pPr>
          </w:p>
        </w:tc>
        <w:tc>
          <w:tcPr>
            <w:tcW w:w="0" w:type="auto"/>
            <w:vMerge/>
            <w:tcBorders>
              <w:left w:val="nil"/>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sz w:val="20"/>
              </w:rPr>
            </w:pPr>
            <m:oMathPara>
              <m:oMathParaPr>
                <m:jc m:val="left"/>
              </m:oMathParaPr>
              <m:oMath>
                <m:r>
                  <m:rPr>
                    <m:sty m:val="bi"/>
                  </m:rPr>
                  <w:rPr>
                    <w:rFonts w:ascii="Cambria Math" w:eastAsiaTheme="minorEastAsia" w:hAnsi="Cambria Math" w:cs="HelveticaNeueLTStd-Roman"/>
                  </w:rPr>
                  <m:t>E=P  x  t</m:t>
                </m:r>
              </m:oMath>
            </m:oMathPara>
          </w:p>
        </w:tc>
      </w:tr>
      <w:tr w:rsidR="002D7DDB" w:rsidRPr="00C45E2A" w:rsidTr="00E1732B">
        <w:trPr>
          <w:cantSplit/>
          <w:trHeight w:val="729"/>
          <w:jc w:val="center"/>
        </w:trPr>
        <w:tc>
          <w:tcPr>
            <w:tcW w:w="0" w:type="auto"/>
            <w:vMerge/>
            <w:tcBorders>
              <w:left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6</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sz w:val="20"/>
                  </w:rPr>
                  <m:t>efficiency=</m:t>
                </m:r>
                <m:f>
                  <m:fPr>
                    <m:ctrlPr>
                      <w:rPr>
                        <w:rFonts w:ascii="Cambria Math" w:hAnsi="Cambria Math" w:cs="HelveticaNeueLTStd-Roman"/>
                        <w:b/>
                        <w:i/>
                        <w:color w:val="000000"/>
                        <w:sz w:val="20"/>
                      </w:rPr>
                    </m:ctrlPr>
                  </m:fPr>
                  <m:num>
                    <m:r>
                      <m:rPr>
                        <m:sty m:val="bi"/>
                      </m:rPr>
                      <w:rPr>
                        <w:rFonts w:ascii="Cambria Math" w:hAnsi="Cambria Math" w:cs="HelveticaNeueLTStd-Roman"/>
                        <w:color w:val="000000"/>
                        <w:sz w:val="20"/>
                      </w:rPr>
                      <m:t>useful energy out</m:t>
                    </m:r>
                  </m:num>
                  <m:den>
                    <m:r>
                      <m:rPr>
                        <m:sty m:val="bi"/>
                      </m:rPr>
                      <w:rPr>
                        <w:rFonts w:ascii="Cambria Math" w:hAnsi="Cambria Math" w:cs="HelveticaNeueLTStd-Roman"/>
                        <w:color w:val="000000"/>
                        <w:sz w:val="20"/>
                      </w:rPr>
                      <m:t>total energy in</m:t>
                    </m:r>
                  </m:den>
                </m:f>
              </m:oMath>
            </m:oMathPara>
          </w:p>
        </w:tc>
      </w:tr>
      <w:tr w:rsidR="002D7DDB" w:rsidRPr="00C45E2A" w:rsidTr="00E1732B">
        <w:trPr>
          <w:cantSplit/>
          <w:trHeight w:val="697"/>
          <w:jc w:val="center"/>
        </w:trPr>
        <w:tc>
          <w:tcPr>
            <w:tcW w:w="0" w:type="auto"/>
            <w:vMerge/>
            <w:tcBorders>
              <w:left w:val="double" w:sz="4" w:space="0" w:color="auto"/>
              <w:bottom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7</w:t>
            </w:r>
          </w:p>
        </w:tc>
        <w:tc>
          <w:tcPr>
            <w:tcW w:w="0" w:type="auto"/>
            <w:vMerge/>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bottom w:val="single" w:sz="4" w:space="0" w:color="auto"/>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bottom w:val="double" w:sz="4"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bottom w:val="single" w:sz="4" w:space="0" w:color="auto"/>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double" w:sz="4" w:space="0" w:color="auto"/>
              <w:right w:val="double" w:sz="4" w:space="0" w:color="auto"/>
            </w:tcBorders>
            <w:shd w:val="clear" w:color="auto" w:fill="auto"/>
            <w:vAlign w:val="center"/>
          </w:tcPr>
          <w:p w:rsidR="002D7DDB" w:rsidRPr="00531008" w:rsidRDefault="002D7DDB" w:rsidP="00F3494D">
            <w:pPr>
              <w:autoSpaceDE w:val="0"/>
              <w:autoSpaceDN w:val="0"/>
              <w:adjustRightInd w:val="0"/>
              <w:rPr>
                <w:rFonts w:ascii="Cambria Math" w:eastAsiaTheme="minorEastAsia" w:hAnsi="Cambria Math"/>
                <w:b/>
                <w:i/>
                <w:color w:val="000000"/>
                <w:sz w:val="20"/>
                <w:szCs w:val="20"/>
              </w:rPr>
            </w:pPr>
            <m:oMathPara>
              <m:oMath>
                <m:r>
                  <m:rPr>
                    <m:sty m:val="bi"/>
                  </m:rPr>
                  <w:rPr>
                    <w:rFonts w:ascii="Cambria Math" w:hAnsi="Cambria Math" w:cs="HelveticaNeueLTStd-Roman"/>
                    <w:color w:val="000000"/>
                    <w:sz w:val="20"/>
                    <w:szCs w:val="20"/>
                  </w:rPr>
                  <m:t>efficiency=</m:t>
                </m:r>
                <m:f>
                  <m:fPr>
                    <m:ctrlPr>
                      <w:rPr>
                        <w:rFonts w:ascii="Cambria Math" w:hAnsi="Cambria Math" w:cs="HelveticaNeueLTStd-Roman"/>
                        <w:b/>
                        <w:i/>
                        <w:color w:val="000000"/>
                        <w:sz w:val="20"/>
                        <w:szCs w:val="20"/>
                      </w:rPr>
                    </m:ctrlPr>
                  </m:fPr>
                  <m:num>
                    <m:r>
                      <m:rPr>
                        <m:sty m:val="bi"/>
                      </m:rPr>
                      <w:rPr>
                        <w:rFonts w:ascii="Cambria Math" w:hAnsi="Cambria Math" w:cs="HelveticaNeueLTStd-Roman"/>
                        <w:color w:val="000000"/>
                        <w:sz w:val="20"/>
                        <w:szCs w:val="20"/>
                      </w:rPr>
                      <m:t>useful power out</m:t>
                    </m:r>
                  </m:num>
                  <m:den>
                    <m:r>
                      <m:rPr>
                        <m:sty m:val="bi"/>
                      </m:rPr>
                      <w:rPr>
                        <w:rFonts w:ascii="Cambria Math" w:hAnsi="Cambria Math" w:cs="HelveticaNeueLTStd-Roman"/>
                        <w:color w:val="000000"/>
                        <w:sz w:val="20"/>
                        <w:szCs w:val="20"/>
                      </w:rPr>
                      <m:t>total power in</m:t>
                    </m:r>
                  </m:den>
                </m:f>
              </m:oMath>
            </m:oMathPara>
          </w:p>
        </w:tc>
      </w:tr>
      <w:tr w:rsidR="002D7DDB" w:rsidRPr="00C45E2A" w:rsidTr="00E1732B">
        <w:trPr>
          <w:cantSplit/>
          <w:trHeight w:val="454"/>
          <w:jc w:val="center"/>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A3585E" w:rsidRDefault="002D7DDB" w:rsidP="00F3494D">
            <w:pPr>
              <w:jc w:val="center"/>
              <w:rPr>
                <w:rFonts w:ascii="Cambria Math" w:eastAsia="Times New Roman" w:hAnsi="Cambria Math" w:cs="HelveticaNeueLTStd-Roman"/>
              </w:rPr>
            </w:pPr>
            <w:r w:rsidRPr="00C87D44">
              <w:rPr>
                <w:rFonts w:ascii="Cambria Math" w:hAnsi="Cambria Math"/>
                <w:b/>
                <w:sz w:val="28"/>
              </w:rPr>
              <w:t>ELECTRICITY</w:t>
            </w:r>
          </w:p>
        </w:tc>
      </w:tr>
      <w:tr w:rsidR="002D7DDB" w:rsidRPr="00C45E2A" w:rsidTr="00E1732B">
        <w:trPr>
          <w:cantSplit/>
          <w:trHeight w:val="454"/>
          <w:jc w:val="center"/>
        </w:trPr>
        <w:tc>
          <w:tcPr>
            <w:tcW w:w="0" w:type="auto"/>
            <w:gridSpan w:val="2"/>
            <w:tcBorders>
              <w:top w:val="single" w:sz="4" w:space="0" w:color="auto"/>
              <w:left w:val="double" w:sz="4" w:space="0" w:color="auto"/>
            </w:tcBorders>
            <w:shd w:val="clear" w:color="auto" w:fill="auto"/>
            <w:textDirection w:val="btLr"/>
            <w:vAlign w:val="center"/>
          </w:tcPr>
          <w:p w:rsidR="002D7DDB" w:rsidRDefault="002D7DDB" w:rsidP="00F3494D">
            <w:pPr>
              <w:rPr>
                <w:rFonts w:ascii="Cambria Math" w:hAnsi="Cambria Math"/>
                <w:i/>
                <w:sz w:val="18"/>
                <w:szCs w:val="18"/>
              </w:rPr>
            </w:pPr>
          </w:p>
        </w:tc>
        <w:tc>
          <w:tcPr>
            <w:tcW w:w="0" w:type="auto"/>
            <w:gridSpan w:val="2"/>
            <w:tcBorders>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E1732B">
        <w:trPr>
          <w:cantSplit/>
          <w:trHeight w:val="567"/>
          <w:jc w:val="center"/>
        </w:trPr>
        <w:tc>
          <w:tcPr>
            <w:tcW w:w="0" w:type="auto"/>
            <w:vMerge w:val="restart"/>
            <w:tcBorders>
              <w:top w:val="single" w:sz="4" w:space="0" w:color="auto"/>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r w:rsidRPr="009C31B2">
              <w:rPr>
                <w:rFonts w:ascii="Cambria Math" w:hAnsi="Cambria Math"/>
                <w:i/>
                <w:sz w:val="18"/>
                <w:szCs w:val="18"/>
              </w:rPr>
              <w:t>ELECTRICITY</w:t>
            </w:r>
          </w:p>
        </w:tc>
        <w:tc>
          <w:tcPr>
            <w:tcW w:w="0" w:type="auto"/>
            <w:tcBorders>
              <w:top w:val="single" w:sz="4" w:space="0" w:color="auto"/>
            </w:tcBorders>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8</w:t>
            </w:r>
          </w:p>
        </w:tc>
        <w:tc>
          <w:tcPr>
            <w:tcW w:w="0" w:type="auto"/>
            <w:vMerge w:val="restart"/>
            <w:tcBorders>
              <w:right w:val="nil"/>
            </w:tcBorders>
            <w:shd w:val="clear" w:color="auto" w:fill="auto"/>
            <w:vAlign w:val="center"/>
          </w:tcPr>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Q</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I</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V</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R</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P</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E</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t</w:t>
            </w:r>
          </w:p>
        </w:tc>
        <w:tc>
          <w:tcPr>
            <w:tcW w:w="0" w:type="auto"/>
            <w:vMerge w:val="restart"/>
            <w:tcBorders>
              <w:left w:val="nil"/>
              <w:right w:val="single" w:sz="12" w:space="0" w:color="auto"/>
            </w:tcBorders>
            <w:vAlign w:val="center"/>
          </w:tcPr>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charge</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current</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potential difference</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resistance</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power</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energy</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Pr>
                <w:rFonts w:ascii="Cambria Math" w:eastAsia="Times New Roman" w:hAnsi="Cambria Math" w:cs="HelveticaNeueLTStd-Roman"/>
              </w:rPr>
              <w:t>time</w:t>
            </w:r>
          </w:p>
        </w:tc>
        <w:tc>
          <w:tcPr>
            <w:tcW w:w="0" w:type="auto"/>
            <w:vMerge w:val="restart"/>
            <w:tcBorders>
              <w:left w:val="single" w:sz="12" w:space="0" w:color="auto"/>
            </w:tcBorders>
            <w:vAlign w:val="center"/>
          </w:tcPr>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coulomb</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amp</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volt</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ohm</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watt</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joule</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second</w:t>
            </w:r>
          </w:p>
        </w:tc>
        <w:tc>
          <w:tcPr>
            <w:tcW w:w="0" w:type="auto"/>
            <w:vMerge w:val="restart"/>
            <w:tcBorders>
              <w:right w:val="single" w:sz="12" w:space="0" w:color="auto"/>
            </w:tcBorders>
            <w:vAlign w:val="center"/>
          </w:tcPr>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C</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A</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V</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𝛺</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W</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J</w:t>
            </w:r>
          </w:p>
          <w:p w:rsidR="002D7DDB" w:rsidRPr="00B201CC"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21A2B">
              <w:rPr>
                <w:rFonts w:ascii="Cambria Math" w:eastAsiaTheme="minorEastAsia" w:hAnsi="Cambria Math" w:cs="HelveticaNeueLTStd-Roman"/>
              </w:rPr>
              <w:t>s</w:t>
            </w:r>
          </w:p>
        </w:tc>
        <w:tc>
          <w:tcPr>
            <w:tcW w:w="0" w:type="auto"/>
            <w:tcBorders>
              <w:left w:val="single" w:sz="12"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Q=I  x  t</m:t>
                </m:r>
              </m:oMath>
            </m:oMathPara>
          </w:p>
        </w:tc>
      </w:tr>
      <w:tr w:rsidR="002D7DDB" w:rsidRPr="00C45E2A" w:rsidTr="00E1732B">
        <w:trPr>
          <w:cantSplit/>
          <w:trHeight w:val="567"/>
          <w:jc w:val="center"/>
        </w:trPr>
        <w:tc>
          <w:tcPr>
            <w:tcW w:w="0" w:type="auto"/>
            <w:vMerge/>
            <w:tcBorders>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9</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2D7DDB" w:rsidRPr="00CD620E" w:rsidRDefault="002D7DDB" w:rsidP="00F3494D">
            <w:pPr>
              <w:autoSpaceDE w:val="0"/>
              <w:autoSpaceDN w:val="0"/>
              <w:adjustRightInd w:val="0"/>
              <w:rPr>
                <w:rFonts w:ascii="Calibri" w:eastAsia="Calibri" w:hAnsi="Calibri" w:cs="Times New Roman"/>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jc w:val="right"/>
              <w:rPr>
                <w:rFonts w:ascii="Calibri" w:eastAsia="Calibri" w:hAnsi="Calibri" w:cs="Times New Roman"/>
                <w:sz w:val="20"/>
                <w:szCs w:val="20"/>
              </w:rPr>
            </w:pPr>
          </w:p>
        </w:tc>
        <w:tc>
          <w:tcPr>
            <w:tcW w:w="0" w:type="auto"/>
            <w:vMerge/>
            <w:tcBorders>
              <w:right w:val="single" w:sz="12" w:space="0" w:color="auto"/>
            </w:tcBorders>
            <w:vAlign w:val="center"/>
          </w:tcPr>
          <w:p w:rsidR="002D7DDB" w:rsidRPr="00B201CC" w:rsidRDefault="002D7DDB" w:rsidP="00F3494D">
            <w:pPr>
              <w:autoSpaceDE w:val="0"/>
              <w:autoSpaceDN w:val="0"/>
              <w:adjustRightInd w:val="0"/>
              <w:rPr>
                <w:rFonts w:ascii="Calibri" w:eastAsia="Calibri" w:hAnsi="Calibri" w:cs="Times New Roman"/>
              </w:rPr>
            </w:pPr>
          </w:p>
        </w:tc>
        <w:tc>
          <w:tcPr>
            <w:tcW w:w="0" w:type="auto"/>
            <w:tcBorders>
              <w:left w:val="single" w:sz="12"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V=I  x  R</m:t>
                </m:r>
              </m:oMath>
            </m:oMathPara>
          </w:p>
        </w:tc>
      </w:tr>
      <w:tr w:rsidR="002D7DDB" w:rsidRPr="00C45E2A" w:rsidTr="00E1732B">
        <w:trPr>
          <w:cantSplit/>
          <w:trHeight w:val="567"/>
          <w:jc w:val="center"/>
        </w:trPr>
        <w:tc>
          <w:tcPr>
            <w:tcW w:w="0" w:type="auto"/>
            <w:vMerge/>
            <w:tcBorders>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10</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Calibri" w:hAnsi="Cambria Math" w:cs="Times New Roman"/>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Calibri" w:hAnsi="Cambria Math" w:cs="Times New Roman"/>
                <w:sz w:val="20"/>
                <w:szCs w:val="20"/>
              </w:rPr>
            </w:pPr>
          </w:p>
        </w:tc>
        <w:tc>
          <w:tcPr>
            <w:tcW w:w="0" w:type="auto"/>
            <w:vMerge/>
            <w:tcBorders>
              <w:right w:val="single" w:sz="12" w:space="0" w:color="auto"/>
            </w:tcBorders>
            <w:vAlign w:val="center"/>
          </w:tcPr>
          <w:p w:rsidR="002D7DDB" w:rsidRPr="00B201CC" w:rsidRDefault="002D7DDB" w:rsidP="00F3494D">
            <w:pPr>
              <w:autoSpaceDE w:val="0"/>
              <w:autoSpaceDN w:val="0"/>
              <w:adjustRightInd w:val="0"/>
              <w:rPr>
                <w:rFonts w:ascii="Cambria Math" w:eastAsia="Calibri" w:hAnsi="Cambria Math" w:cs="Times New Roman"/>
              </w:rPr>
            </w:pPr>
          </w:p>
        </w:tc>
        <w:tc>
          <w:tcPr>
            <w:tcW w:w="0" w:type="auto"/>
            <w:tcBorders>
              <w:left w:val="single" w:sz="12"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P=V  x  I</m:t>
                </m:r>
              </m:oMath>
            </m:oMathPara>
          </w:p>
        </w:tc>
      </w:tr>
      <w:tr w:rsidR="002D7DDB" w:rsidRPr="00C45E2A" w:rsidTr="00E1732B">
        <w:trPr>
          <w:cantSplit/>
          <w:trHeight w:val="567"/>
          <w:jc w:val="center"/>
        </w:trPr>
        <w:tc>
          <w:tcPr>
            <w:tcW w:w="0" w:type="auto"/>
            <w:vMerge/>
            <w:tcBorders>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11</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Times New Roman" w:hAnsi="Cambria Math" w:cs="HelveticaNeueLTStd-Roman"/>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HelveticaNeueLTStd-Roman"/>
              </w:rPr>
            </w:pPr>
          </w:p>
        </w:tc>
        <w:tc>
          <w:tcPr>
            <w:tcW w:w="0" w:type="auto"/>
            <w:tcBorders>
              <w:left w:val="single" w:sz="12"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 xml:space="preserve">P=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I</m:t>
                    </m:r>
                  </m:e>
                  <m:sup>
                    <m:r>
                      <m:rPr>
                        <m:sty m:val="bi"/>
                      </m:rPr>
                      <w:rPr>
                        <w:rFonts w:ascii="Cambria Math" w:eastAsiaTheme="minorEastAsia" w:hAnsi="Cambria Math" w:cs="HelveticaNeueLTStd-Roman"/>
                      </w:rPr>
                      <m:t>2</m:t>
                    </m:r>
                  </m:sup>
                </m:sSup>
                <m:r>
                  <m:rPr>
                    <m:sty m:val="bi"/>
                  </m:rPr>
                  <w:rPr>
                    <w:rFonts w:ascii="Cambria Math" w:eastAsiaTheme="minorEastAsia" w:hAnsi="Cambria Math" w:cs="HelveticaNeueLTStd-Roman"/>
                  </w:rPr>
                  <m:t xml:space="preserve">  x  R</m:t>
                </m:r>
              </m:oMath>
            </m:oMathPara>
          </w:p>
        </w:tc>
      </w:tr>
      <w:tr w:rsidR="002D7DDB" w:rsidRPr="00C45E2A" w:rsidTr="00E1732B">
        <w:trPr>
          <w:cantSplit/>
          <w:trHeight w:val="567"/>
          <w:jc w:val="center"/>
        </w:trPr>
        <w:tc>
          <w:tcPr>
            <w:tcW w:w="0" w:type="auto"/>
            <w:vMerge/>
            <w:tcBorders>
              <w:left w:val="double" w:sz="4" w:space="0" w:color="auto"/>
              <w:bottom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12</w:t>
            </w:r>
          </w:p>
        </w:tc>
        <w:tc>
          <w:tcPr>
            <w:tcW w:w="0" w:type="auto"/>
            <w:vMerge/>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bottom w:val="single" w:sz="4" w:space="0" w:color="auto"/>
              <w:right w:val="single" w:sz="12" w:space="0" w:color="auto"/>
            </w:tcBorders>
            <w:vAlign w:val="center"/>
          </w:tcPr>
          <w:p w:rsidR="002D7DDB" w:rsidRPr="00CD620E" w:rsidRDefault="002D7DDB" w:rsidP="00F3494D">
            <w:pPr>
              <w:autoSpaceDE w:val="0"/>
              <w:autoSpaceDN w:val="0"/>
              <w:adjustRightInd w:val="0"/>
              <w:rPr>
                <w:rFonts w:ascii="Cambria Math" w:eastAsia="Calibri" w:hAnsi="Cambria Math" w:cs="Times New Roman"/>
              </w:rPr>
            </w:pPr>
          </w:p>
        </w:tc>
        <w:tc>
          <w:tcPr>
            <w:tcW w:w="0" w:type="auto"/>
            <w:vMerge/>
            <w:tcBorders>
              <w:left w:val="single" w:sz="12" w:space="0" w:color="auto"/>
              <w:bottom w:val="single" w:sz="4" w:space="0" w:color="auto"/>
            </w:tcBorders>
            <w:vAlign w:val="center"/>
          </w:tcPr>
          <w:p w:rsidR="002D7DDB" w:rsidRPr="004F46CD" w:rsidRDefault="002D7DDB" w:rsidP="00F3494D">
            <w:pPr>
              <w:autoSpaceDE w:val="0"/>
              <w:autoSpaceDN w:val="0"/>
              <w:adjustRightInd w:val="0"/>
              <w:jc w:val="right"/>
              <w:rPr>
                <w:rFonts w:ascii="Cambria Math" w:eastAsia="Calibri" w:hAnsi="Cambria Math" w:cs="Times New Roman"/>
                <w:sz w:val="20"/>
                <w:szCs w:val="20"/>
              </w:rPr>
            </w:pPr>
          </w:p>
        </w:tc>
        <w:tc>
          <w:tcPr>
            <w:tcW w:w="0" w:type="auto"/>
            <w:vMerge/>
            <w:tcBorders>
              <w:bottom w:val="single" w:sz="4" w:space="0" w:color="auto"/>
              <w:right w:val="single" w:sz="12" w:space="0" w:color="auto"/>
            </w:tcBorders>
            <w:vAlign w:val="center"/>
          </w:tcPr>
          <w:p w:rsidR="002D7DDB" w:rsidRPr="00B201CC" w:rsidRDefault="002D7DDB" w:rsidP="00F3494D">
            <w:pPr>
              <w:autoSpaceDE w:val="0"/>
              <w:autoSpaceDN w:val="0"/>
              <w:adjustRightInd w:val="0"/>
              <w:rPr>
                <w:rFonts w:ascii="Cambria Math" w:eastAsia="Calibri" w:hAnsi="Cambria Math" w:cs="Times New Roman"/>
              </w:rPr>
            </w:pPr>
          </w:p>
        </w:tc>
        <w:tc>
          <w:tcPr>
            <w:tcW w:w="0" w:type="auto"/>
            <w:tcBorders>
              <w:left w:val="single" w:sz="12" w:space="0" w:color="auto"/>
              <w:bottom w:val="doub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E=Q  x  V</m:t>
                </m:r>
              </m:oMath>
            </m:oMathPara>
          </w:p>
        </w:tc>
      </w:tr>
    </w:tbl>
    <w:p w:rsidR="002D7DDB" w:rsidRPr="002D7DDB" w:rsidRDefault="002D7DDB" w:rsidP="00E41FD1">
      <w:pPr>
        <w:rPr>
          <w:rFonts w:ascii="Cambria Math" w:hAnsi="Cambria Math"/>
          <w:b/>
          <w:sz w:val="32"/>
        </w:rPr>
      </w:pPr>
      <w:bookmarkStart w:id="0" w:name="_GoBack"/>
      <w:bookmarkEnd w:id="0"/>
    </w:p>
    <w:sectPr w:rsidR="002D7DDB" w:rsidRPr="002D7DDB"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9" w:rsidRDefault="00795009" w:rsidP="00DC3212">
      <w:pPr>
        <w:spacing w:after="0" w:line="240" w:lineRule="auto"/>
      </w:pPr>
      <w:r>
        <w:separator/>
      </w:r>
    </w:p>
  </w:endnote>
  <w:endnote w:type="continuationSeparator" w:id="0">
    <w:p w:rsidR="00795009" w:rsidRDefault="00795009"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Pr="00DC3212">
          <w:rPr>
            <w:rFonts w:ascii="Comic Sans MS" w:hAnsi="Comic Sans MS"/>
            <w:sz w:val="18"/>
          </w:rPr>
          <w:fldChar w:fldCharType="begin"/>
        </w:r>
        <w:r w:rsidRPr="00DC3212">
          <w:rPr>
            <w:rFonts w:ascii="Comic Sans MS" w:hAnsi="Comic Sans MS"/>
            <w:sz w:val="18"/>
          </w:rPr>
          <w:instrText xml:space="preserve"> PAGE   \* MERGEFORMAT </w:instrText>
        </w:r>
        <w:r w:rsidRPr="00DC3212">
          <w:rPr>
            <w:rFonts w:ascii="Comic Sans MS" w:hAnsi="Comic Sans MS"/>
            <w:sz w:val="18"/>
          </w:rPr>
          <w:fldChar w:fldCharType="separate"/>
        </w:r>
        <w:r w:rsidR="00E1732B">
          <w:rPr>
            <w:rFonts w:ascii="Comic Sans MS" w:hAnsi="Comic Sans MS"/>
            <w:noProof/>
            <w:sz w:val="18"/>
          </w:rPr>
          <w:t>5</w:t>
        </w:r>
        <w:r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9" w:rsidRDefault="00795009" w:rsidP="00DC3212">
      <w:pPr>
        <w:spacing w:after="0" w:line="240" w:lineRule="auto"/>
      </w:pPr>
      <w:r>
        <w:separator/>
      </w:r>
    </w:p>
  </w:footnote>
  <w:footnote w:type="continuationSeparator" w:id="0">
    <w:p w:rsidR="00795009" w:rsidRDefault="00795009"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452BE6">
      <w:rPr>
        <w:rFonts w:ascii="Comic Sans MS" w:hAnsi="Comic Sans MS"/>
        <w:b/>
        <w:sz w:val="24"/>
      </w:rPr>
      <w:t>:  E</w:t>
    </w:r>
    <w:r w:rsidR="00E1732B">
      <w:rPr>
        <w:rFonts w:ascii="Comic Sans MS" w:hAnsi="Comic Sans MS"/>
        <w:b/>
        <w:sz w:val="24"/>
      </w:rPr>
      <w:t>LECTRICITY</w:t>
    </w:r>
    <w:r w:rsidR="00452BE6">
      <w:rPr>
        <w:rFonts w:ascii="Comic Sans MS" w:hAnsi="Comic Sans MS"/>
        <w:b/>
        <w:sz w:val="24"/>
      </w:rPr>
      <w:t xml:space="preserve"> 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6" w15:restartNumberingAfterBreak="0">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1"/>
  </w:num>
  <w:num w:numId="3">
    <w:abstractNumId w:val="60"/>
  </w:num>
  <w:num w:numId="4">
    <w:abstractNumId w:val="50"/>
  </w:num>
  <w:num w:numId="5">
    <w:abstractNumId w:val="63"/>
  </w:num>
  <w:num w:numId="6">
    <w:abstractNumId w:val="37"/>
  </w:num>
  <w:num w:numId="7">
    <w:abstractNumId w:val="55"/>
  </w:num>
  <w:num w:numId="8">
    <w:abstractNumId w:val="65"/>
  </w:num>
  <w:num w:numId="9">
    <w:abstractNumId w:val="62"/>
  </w:num>
  <w:num w:numId="10">
    <w:abstractNumId w:val="67"/>
  </w:num>
  <w:num w:numId="11">
    <w:abstractNumId w:val="41"/>
  </w:num>
  <w:num w:numId="12">
    <w:abstractNumId w:val="17"/>
  </w:num>
  <w:num w:numId="13">
    <w:abstractNumId w:val="4"/>
  </w:num>
  <w:num w:numId="14">
    <w:abstractNumId w:val="68"/>
  </w:num>
  <w:num w:numId="15">
    <w:abstractNumId w:val="12"/>
  </w:num>
  <w:num w:numId="16">
    <w:abstractNumId w:val="20"/>
  </w:num>
  <w:num w:numId="17">
    <w:abstractNumId w:val="11"/>
  </w:num>
  <w:num w:numId="18">
    <w:abstractNumId w:val="46"/>
  </w:num>
  <w:num w:numId="19">
    <w:abstractNumId w:val="71"/>
  </w:num>
  <w:num w:numId="20">
    <w:abstractNumId w:val="25"/>
  </w:num>
  <w:num w:numId="21">
    <w:abstractNumId w:val="13"/>
  </w:num>
  <w:num w:numId="22">
    <w:abstractNumId w:val="38"/>
  </w:num>
  <w:num w:numId="23">
    <w:abstractNumId w:val="30"/>
  </w:num>
  <w:num w:numId="24">
    <w:abstractNumId w:val="19"/>
  </w:num>
  <w:num w:numId="25">
    <w:abstractNumId w:val="59"/>
  </w:num>
  <w:num w:numId="26">
    <w:abstractNumId w:val="31"/>
  </w:num>
  <w:num w:numId="27">
    <w:abstractNumId w:val="56"/>
  </w:num>
  <w:num w:numId="28">
    <w:abstractNumId w:val="44"/>
  </w:num>
  <w:num w:numId="29">
    <w:abstractNumId w:val="22"/>
  </w:num>
  <w:num w:numId="30">
    <w:abstractNumId w:val="27"/>
  </w:num>
  <w:num w:numId="31">
    <w:abstractNumId w:val="54"/>
  </w:num>
  <w:num w:numId="32">
    <w:abstractNumId w:val="33"/>
  </w:num>
  <w:num w:numId="33">
    <w:abstractNumId w:val="61"/>
  </w:num>
  <w:num w:numId="34">
    <w:abstractNumId w:val="8"/>
  </w:num>
  <w:num w:numId="35">
    <w:abstractNumId w:val="6"/>
  </w:num>
  <w:num w:numId="36">
    <w:abstractNumId w:val="52"/>
  </w:num>
  <w:num w:numId="37">
    <w:abstractNumId w:val="3"/>
  </w:num>
  <w:num w:numId="38">
    <w:abstractNumId w:val="10"/>
  </w:num>
  <w:num w:numId="39">
    <w:abstractNumId w:val="23"/>
  </w:num>
  <w:num w:numId="40">
    <w:abstractNumId w:val="57"/>
  </w:num>
  <w:num w:numId="41">
    <w:abstractNumId w:val="66"/>
  </w:num>
  <w:num w:numId="42">
    <w:abstractNumId w:val="28"/>
  </w:num>
  <w:num w:numId="43">
    <w:abstractNumId w:val="1"/>
  </w:num>
  <w:num w:numId="44">
    <w:abstractNumId w:val="48"/>
  </w:num>
  <w:num w:numId="45">
    <w:abstractNumId w:val="49"/>
  </w:num>
  <w:num w:numId="46">
    <w:abstractNumId w:val="7"/>
  </w:num>
  <w:num w:numId="47">
    <w:abstractNumId w:val="2"/>
  </w:num>
  <w:num w:numId="48">
    <w:abstractNumId w:val="32"/>
  </w:num>
  <w:num w:numId="49">
    <w:abstractNumId w:val="40"/>
  </w:num>
  <w:num w:numId="50">
    <w:abstractNumId w:val="47"/>
  </w:num>
  <w:num w:numId="51">
    <w:abstractNumId w:val="16"/>
  </w:num>
  <w:num w:numId="52">
    <w:abstractNumId w:val="18"/>
  </w:num>
  <w:num w:numId="53">
    <w:abstractNumId w:val="29"/>
  </w:num>
  <w:num w:numId="54">
    <w:abstractNumId w:val="34"/>
  </w:num>
  <w:num w:numId="55">
    <w:abstractNumId w:val="35"/>
  </w:num>
  <w:num w:numId="56">
    <w:abstractNumId w:val="64"/>
  </w:num>
  <w:num w:numId="57">
    <w:abstractNumId w:val="70"/>
  </w:num>
  <w:num w:numId="58">
    <w:abstractNumId w:val="15"/>
  </w:num>
  <w:num w:numId="59">
    <w:abstractNumId w:val="9"/>
  </w:num>
  <w:num w:numId="60">
    <w:abstractNumId w:val="58"/>
  </w:num>
  <w:num w:numId="61">
    <w:abstractNumId w:val="69"/>
  </w:num>
  <w:num w:numId="62">
    <w:abstractNumId w:val="21"/>
  </w:num>
  <w:num w:numId="63">
    <w:abstractNumId w:val="42"/>
  </w:num>
  <w:num w:numId="64">
    <w:abstractNumId w:val="43"/>
  </w:num>
  <w:num w:numId="65">
    <w:abstractNumId w:val="5"/>
  </w:num>
  <w:num w:numId="66">
    <w:abstractNumId w:val="39"/>
  </w:num>
  <w:num w:numId="67">
    <w:abstractNumId w:val="14"/>
  </w:num>
  <w:num w:numId="68">
    <w:abstractNumId w:val="0"/>
  </w:num>
  <w:num w:numId="69">
    <w:abstractNumId w:val="24"/>
  </w:num>
  <w:num w:numId="70">
    <w:abstractNumId w:val="36"/>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94B23"/>
    <w:rsid w:val="000A52EE"/>
    <w:rsid w:val="000B1E8D"/>
    <w:rsid w:val="000D461D"/>
    <w:rsid w:val="000F4E28"/>
    <w:rsid w:val="001010E5"/>
    <w:rsid w:val="00107A25"/>
    <w:rsid w:val="0012385E"/>
    <w:rsid w:val="0012763D"/>
    <w:rsid w:val="00137C7D"/>
    <w:rsid w:val="00144E60"/>
    <w:rsid w:val="00152A8C"/>
    <w:rsid w:val="001607D6"/>
    <w:rsid w:val="00164B16"/>
    <w:rsid w:val="00190E1D"/>
    <w:rsid w:val="001A67A2"/>
    <w:rsid w:val="001B7FA0"/>
    <w:rsid w:val="001F7FBA"/>
    <w:rsid w:val="002168A4"/>
    <w:rsid w:val="00220A64"/>
    <w:rsid w:val="002353A8"/>
    <w:rsid w:val="00235F8D"/>
    <w:rsid w:val="00257253"/>
    <w:rsid w:val="002D7DDB"/>
    <w:rsid w:val="002E7217"/>
    <w:rsid w:val="002F2A40"/>
    <w:rsid w:val="002F3E4E"/>
    <w:rsid w:val="00317AD8"/>
    <w:rsid w:val="003606B6"/>
    <w:rsid w:val="00380BD5"/>
    <w:rsid w:val="003A1560"/>
    <w:rsid w:val="003D498C"/>
    <w:rsid w:val="003E633D"/>
    <w:rsid w:val="003E6412"/>
    <w:rsid w:val="00430F47"/>
    <w:rsid w:val="00447EC6"/>
    <w:rsid w:val="00452BE6"/>
    <w:rsid w:val="0048216B"/>
    <w:rsid w:val="004B3227"/>
    <w:rsid w:val="004D65DC"/>
    <w:rsid w:val="004F0133"/>
    <w:rsid w:val="00501419"/>
    <w:rsid w:val="0050348E"/>
    <w:rsid w:val="00510C3B"/>
    <w:rsid w:val="00527E57"/>
    <w:rsid w:val="0053035E"/>
    <w:rsid w:val="00533C34"/>
    <w:rsid w:val="005573C8"/>
    <w:rsid w:val="00560FD3"/>
    <w:rsid w:val="005942FC"/>
    <w:rsid w:val="005A7513"/>
    <w:rsid w:val="005B0416"/>
    <w:rsid w:val="005B6A51"/>
    <w:rsid w:val="005C5B3A"/>
    <w:rsid w:val="005D3E04"/>
    <w:rsid w:val="005E5AFA"/>
    <w:rsid w:val="00607D86"/>
    <w:rsid w:val="0063432F"/>
    <w:rsid w:val="0063598C"/>
    <w:rsid w:val="00644C95"/>
    <w:rsid w:val="00651070"/>
    <w:rsid w:val="00674612"/>
    <w:rsid w:val="00686832"/>
    <w:rsid w:val="00695D53"/>
    <w:rsid w:val="006C08C2"/>
    <w:rsid w:val="0073449E"/>
    <w:rsid w:val="00742153"/>
    <w:rsid w:val="0075131B"/>
    <w:rsid w:val="007605EA"/>
    <w:rsid w:val="007609E5"/>
    <w:rsid w:val="0077258E"/>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F4B78"/>
    <w:rsid w:val="00904B9E"/>
    <w:rsid w:val="00904BD4"/>
    <w:rsid w:val="00962977"/>
    <w:rsid w:val="009F6156"/>
    <w:rsid w:val="00A0304D"/>
    <w:rsid w:val="00A0570D"/>
    <w:rsid w:val="00A26FB8"/>
    <w:rsid w:val="00A30B84"/>
    <w:rsid w:val="00A424E1"/>
    <w:rsid w:val="00A83806"/>
    <w:rsid w:val="00A92944"/>
    <w:rsid w:val="00AA0CEE"/>
    <w:rsid w:val="00AD22EA"/>
    <w:rsid w:val="00AF5110"/>
    <w:rsid w:val="00B035F8"/>
    <w:rsid w:val="00B12F6B"/>
    <w:rsid w:val="00B21E93"/>
    <w:rsid w:val="00B25E41"/>
    <w:rsid w:val="00B35808"/>
    <w:rsid w:val="00B51A6F"/>
    <w:rsid w:val="00B55B2F"/>
    <w:rsid w:val="00B72399"/>
    <w:rsid w:val="00B840F9"/>
    <w:rsid w:val="00C45E2A"/>
    <w:rsid w:val="00C46D3F"/>
    <w:rsid w:val="00C50ABE"/>
    <w:rsid w:val="00C703C8"/>
    <w:rsid w:val="00CA0E71"/>
    <w:rsid w:val="00CB4C27"/>
    <w:rsid w:val="00CB6CD5"/>
    <w:rsid w:val="00CE0401"/>
    <w:rsid w:val="00CE7B48"/>
    <w:rsid w:val="00D21106"/>
    <w:rsid w:val="00D3568D"/>
    <w:rsid w:val="00D3774A"/>
    <w:rsid w:val="00D41568"/>
    <w:rsid w:val="00D82BAE"/>
    <w:rsid w:val="00D83C92"/>
    <w:rsid w:val="00D86CE3"/>
    <w:rsid w:val="00DB26BB"/>
    <w:rsid w:val="00DC3212"/>
    <w:rsid w:val="00DC6E82"/>
    <w:rsid w:val="00E15472"/>
    <w:rsid w:val="00E1732B"/>
    <w:rsid w:val="00E23F19"/>
    <w:rsid w:val="00E244DF"/>
    <w:rsid w:val="00E408D7"/>
    <w:rsid w:val="00E41FD1"/>
    <w:rsid w:val="00E471E8"/>
    <w:rsid w:val="00E61324"/>
    <w:rsid w:val="00EA5B2E"/>
    <w:rsid w:val="00ED1A8A"/>
    <w:rsid w:val="00F01C23"/>
    <w:rsid w:val="00F0507B"/>
    <w:rsid w:val="00F06D0F"/>
    <w:rsid w:val="00F3494D"/>
    <w:rsid w:val="00F80D57"/>
    <w:rsid w:val="00FA2CDB"/>
    <w:rsid w:val="00FB55A2"/>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D23EACBA-3485-46C0-9EEE-DDC52183B119}"/>
</file>

<file path=customXml/itemProps2.xml><?xml version="1.0" encoding="utf-8"?>
<ds:datastoreItem xmlns:ds="http://schemas.openxmlformats.org/officeDocument/2006/customXml" ds:itemID="{17461B56-010F-46F5-81CB-2D54D8BEEBE8}"/>
</file>

<file path=customXml/itemProps3.xml><?xml version="1.0" encoding="utf-8"?>
<ds:datastoreItem xmlns:ds="http://schemas.openxmlformats.org/officeDocument/2006/customXml" ds:itemID="{B748DD65-BCCA-4F69-8460-42154366FFF9}"/>
</file>

<file path=docProps/app.xml><?xml version="1.0" encoding="utf-8"?>
<Properties xmlns="http://schemas.openxmlformats.org/officeDocument/2006/extended-properties" xmlns:vt="http://schemas.openxmlformats.org/officeDocument/2006/docPropsVTypes">
  <Template>Normal.dotm</Template>
  <TotalTime>5</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morse</cp:lastModifiedBy>
  <cp:revision>5</cp:revision>
  <dcterms:created xsi:type="dcterms:W3CDTF">2017-08-12T11:29:00Z</dcterms:created>
  <dcterms:modified xsi:type="dcterms:W3CDTF">2017-08-12T11:45:00Z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